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FA" w:rsidRDefault="00061DFA" w:rsidP="007F767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Доклад Председателя Смоленского областного Совета ветеранов </w:t>
      </w:r>
    </w:p>
    <w:p w:rsidR="00061DFA" w:rsidRDefault="00061DFA" w:rsidP="007F767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Вовченко В.В. </w:t>
      </w:r>
    </w:p>
    <w:p w:rsidR="00061DFA" w:rsidRDefault="00061DFA" w:rsidP="007F767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20.05.2021 года</w:t>
      </w:r>
    </w:p>
    <w:p w:rsidR="00061DFA" w:rsidRDefault="00061DFA" w:rsidP="007F767E">
      <w:pPr>
        <w:spacing w:after="0" w:line="240" w:lineRule="auto"/>
        <w:jc w:val="center"/>
        <w:rPr>
          <w:rFonts w:ascii="Times New Roman" w:hAnsi="Times New Roman" w:cs="Times New Roman"/>
          <w:b/>
          <w:sz w:val="36"/>
          <w:szCs w:val="36"/>
        </w:rPr>
      </w:pPr>
    </w:p>
    <w:p w:rsidR="00061DFA" w:rsidRDefault="00061DFA" w:rsidP="007F767E">
      <w:pPr>
        <w:spacing w:after="0" w:line="240" w:lineRule="auto"/>
        <w:jc w:val="center"/>
        <w:rPr>
          <w:rFonts w:ascii="Times New Roman" w:hAnsi="Times New Roman" w:cs="Times New Roman"/>
          <w:b/>
          <w:sz w:val="36"/>
          <w:szCs w:val="36"/>
        </w:rPr>
      </w:pPr>
    </w:p>
    <w:p w:rsidR="00D939FD" w:rsidRPr="007F767E" w:rsidRDefault="007F767E" w:rsidP="007F767E">
      <w:pPr>
        <w:spacing w:after="0" w:line="240" w:lineRule="auto"/>
        <w:jc w:val="center"/>
        <w:rPr>
          <w:rFonts w:ascii="Times New Roman" w:hAnsi="Times New Roman" w:cs="Times New Roman"/>
          <w:b/>
          <w:sz w:val="36"/>
          <w:szCs w:val="36"/>
        </w:rPr>
      </w:pPr>
      <w:r w:rsidRPr="007F767E">
        <w:rPr>
          <w:rFonts w:ascii="Times New Roman" w:hAnsi="Times New Roman" w:cs="Times New Roman"/>
          <w:b/>
          <w:sz w:val="36"/>
          <w:szCs w:val="36"/>
        </w:rPr>
        <w:t xml:space="preserve">17-е Послание Президента РФ </w:t>
      </w:r>
    </w:p>
    <w:p w:rsidR="007F767E" w:rsidRDefault="007F767E" w:rsidP="007F767E">
      <w:pPr>
        <w:spacing w:after="0" w:line="240" w:lineRule="auto"/>
        <w:jc w:val="center"/>
        <w:rPr>
          <w:rFonts w:ascii="Times New Roman" w:hAnsi="Times New Roman" w:cs="Times New Roman"/>
          <w:b/>
          <w:sz w:val="36"/>
          <w:szCs w:val="36"/>
        </w:rPr>
      </w:pPr>
      <w:r w:rsidRPr="007F767E">
        <w:rPr>
          <w:rFonts w:ascii="Times New Roman" w:hAnsi="Times New Roman" w:cs="Times New Roman"/>
          <w:b/>
          <w:sz w:val="36"/>
          <w:szCs w:val="36"/>
        </w:rPr>
        <w:t xml:space="preserve">ПУТИНА В.В. Федеральному </w:t>
      </w:r>
      <w:r w:rsidR="00061DFA">
        <w:rPr>
          <w:rFonts w:ascii="Times New Roman" w:hAnsi="Times New Roman" w:cs="Times New Roman"/>
          <w:b/>
          <w:sz w:val="36"/>
          <w:szCs w:val="36"/>
        </w:rPr>
        <w:t>С</w:t>
      </w:r>
      <w:r w:rsidRPr="007F767E">
        <w:rPr>
          <w:rFonts w:ascii="Times New Roman" w:hAnsi="Times New Roman" w:cs="Times New Roman"/>
          <w:b/>
          <w:sz w:val="36"/>
          <w:szCs w:val="36"/>
        </w:rPr>
        <w:t>обранию РФ</w:t>
      </w:r>
    </w:p>
    <w:p w:rsidR="007F767E" w:rsidRDefault="007F767E" w:rsidP="007F767E">
      <w:pPr>
        <w:spacing w:after="0" w:line="240" w:lineRule="auto"/>
        <w:jc w:val="center"/>
        <w:rPr>
          <w:rFonts w:ascii="Times New Roman" w:hAnsi="Times New Roman" w:cs="Times New Roman"/>
          <w:sz w:val="32"/>
          <w:szCs w:val="32"/>
        </w:rPr>
      </w:pPr>
      <w:r>
        <w:rPr>
          <w:rFonts w:ascii="Times New Roman" w:hAnsi="Times New Roman" w:cs="Times New Roman"/>
          <w:b/>
          <w:sz w:val="36"/>
          <w:szCs w:val="36"/>
        </w:rPr>
        <w:t xml:space="preserve">                                        </w:t>
      </w:r>
    </w:p>
    <w:p w:rsidR="007F767E" w:rsidRDefault="007F767E" w:rsidP="007F767E">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Уважаемые товарищи!</w:t>
      </w:r>
    </w:p>
    <w:p w:rsidR="007F767E" w:rsidRPr="000C452B" w:rsidRDefault="007F767E" w:rsidP="000C452B">
      <w:pPr>
        <w:spacing w:after="0" w:line="240" w:lineRule="auto"/>
        <w:rPr>
          <w:rFonts w:ascii="Times New Roman" w:hAnsi="Times New Roman" w:cs="Times New Roman"/>
          <w:sz w:val="32"/>
          <w:szCs w:val="32"/>
        </w:rPr>
      </w:pPr>
    </w:p>
    <w:p w:rsidR="007F767E" w:rsidRPr="000C452B" w:rsidRDefault="007B5DEC" w:rsidP="000C452B">
      <w:pPr>
        <w:spacing w:after="0" w:line="240" w:lineRule="auto"/>
        <w:ind w:firstLine="709"/>
        <w:rPr>
          <w:rFonts w:ascii="Times New Roman" w:hAnsi="Times New Roman" w:cs="Times New Roman"/>
          <w:sz w:val="32"/>
          <w:szCs w:val="32"/>
        </w:rPr>
      </w:pPr>
      <w:r w:rsidRPr="000C452B">
        <w:rPr>
          <w:rFonts w:ascii="Times New Roman" w:hAnsi="Times New Roman" w:cs="Times New Roman"/>
          <w:sz w:val="32"/>
          <w:szCs w:val="32"/>
        </w:rPr>
        <w:t>21 апреля 2021 года Президент РФ Путин В.В. обратился с посланием к членам Федера</w:t>
      </w:r>
      <w:r w:rsidR="00061DFA">
        <w:rPr>
          <w:rFonts w:ascii="Times New Roman" w:hAnsi="Times New Roman" w:cs="Times New Roman"/>
          <w:sz w:val="32"/>
          <w:szCs w:val="32"/>
        </w:rPr>
        <w:t>льного Собрания</w:t>
      </w:r>
      <w:r w:rsidRPr="000C452B">
        <w:rPr>
          <w:rFonts w:ascii="Times New Roman" w:hAnsi="Times New Roman" w:cs="Times New Roman"/>
          <w:sz w:val="32"/>
          <w:szCs w:val="32"/>
        </w:rPr>
        <w:t xml:space="preserve"> РФ, 17-го по счету. Эхо послания не стихает до сих пор.</w:t>
      </w:r>
    </w:p>
    <w:p w:rsidR="007B5DEC" w:rsidRPr="000C452B" w:rsidRDefault="00C6035B" w:rsidP="000C452B">
      <w:pPr>
        <w:spacing w:after="0" w:line="240" w:lineRule="auto"/>
        <w:ind w:firstLine="709"/>
        <w:rPr>
          <w:rFonts w:ascii="Times New Roman" w:hAnsi="Times New Roman" w:cs="Times New Roman"/>
          <w:sz w:val="32"/>
          <w:szCs w:val="32"/>
        </w:rPr>
      </w:pPr>
      <w:r w:rsidRPr="000C452B">
        <w:rPr>
          <w:rFonts w:ascii="Times New Roman" w:hAnsi="Times New Roman" w:cs="Times New Roman"/>
          <w:sz w:val="32"/>
          <w:szCs w:val="32"/>
        </w:rPr>
        <w:t>Один из пенсионеров сообщил любопытный факт. По его подсчетам, во время выступления Главы государства 29 раз звучали аплодисменты в  знак одобрения намеченных масштабных преобразований.</w:t>
      </w:r>
    </w:p>
    <w:p w:rsidR="009E11B3" w:rsidRPr="000C452B" w:rsidRDefault="00890824" w:rsidP="000C452B">
      <w:pPr>
        <w:spacing w:after="0" w:line="240" w:lineRule="auto"/>
        <w:ind w:firstLine="567"/>
        <w:jc w:val="both"/>
        <w:rPr>
          <w:rFonts w:ascii="Times New Roman" w:eastAsia="Arial" w:hAnsi="Times New Roman" w:cs="Times New Roman"/>
          <w:sz w:val="32"/>
          <w:szCs w:val="32"/>
        </w:rPr>
      </w:pPr>
      <w:r w:rsidRPr="000C452B">
        <w:rPr>
          <w:rFonts w:ascii="Times New Roman" w:eastAsia="Arial" w:hAnsi="Times New Roman" w:cs="Times New Roman"/>
          <w:sz w:val="32"/>
          <w:szCs w:val="32"/>
        </w:rPr>
        <w:t>Особенно в социаль</w:t>
      </w:r>
      <w:r w:rsidR="009E11B3" w:rsidRPr="000C452B">
        <w:rPr>
          <w:rFonts w:ascii="Times New Roman" w:eastAsia="Arial" w:hAnsi="Times New Roman" w:cs="Times New Roman"/>
          <w:sz w:val="32"/>
          <w:szCs w:val="32"/>
        </w:rPr>
        <w:t>ной сфере. Неудивительно, что овации последовали после следующих слов През</w:t>
      </w:r>
      <w:r w:rsidRPr="000C452B">
        <w:rPr>
          <w:rFonts w:ascii="Times New Roman" w:eastAsia="Arial" w:hAnsi="Times New Roman" w:cs="Times New Roman"/>
          <w:sz w:val="32"/>
          <w:szCs w:val="32"/>
        </w:rPr>
        <w:t>идента России: «Сбережение наро</w:t>
      </w:r>
      <w:r w:rsidR="009E11B3" w:rsidRPr="000C452B">
        <w:rPr>
          <w:rFonts w:ascii="Times New Roman" w:eastAsia="Arial" w:hAnsi="Times New Roman" w:cs="Times New Roman"/>
          <w:sz w:val="32"/>
          <w:szCs w:val="32"/>
        </w:rPr>
        <w:t>да России - наш высший национальный при</w:t>
      </w:r>
      <w:r w:rsidRPr="000C452B">
        <w:rPr>
          <w:rFonts w:ascii="Times New Roman" w:eastAsia="Arial" w:hAnsi="Times New Roman" w:cs="Times New Roman"/>
          <w:sz w:val="32"/>
          <w:szCs w:val="32"/>
        </w:rPr>
        <w:t>оритет. Этим приоритетом опреде</w:t>
      </w:r>
      <w:r w:rsidR="009E11B3" w:rsidRPr="000C452B">
        <w:rPr>
          <w:rFonts w:ascii="Times New Roman" w:eastAsia="Arial" w:hAnsi="Times New Roman" w:cs="Times New Roman"/>
          <w:sz w:val="32"/>
          <w:szCs w:val="32"/>
        </w:rPr>
        <w:t xml:space="preserve">ляются все положения обновленной </w:t>
      </w:r>
      <w:r w:rsidRPr="000C452B">
        <w:rPr>
          <w:rFonts w:ascii="Times New Roman" w:eastAsia="Arial" w:hAnsi="Times New Roman" w:cs="Times New Roman"/>
          <w:sz w:val="32"/>
          <w:szCs w:val="32"/>
        </w:rPr>
        <w:t>Кон</w:t>
      </w:r>
      <w:r w:rsidR="009E11B3" w:rsidRPr="000C452B">
        <w:rPr>
          <w:rFonts w:ascii="Times New Roman" w:eastAsia="Arial" w:hAnsi="Times New Roman" w:cs="Times New Roman"/>
          <w:sz w:val="32"/>
          <w:szCs w:val="32"/>
        </w:rPr>
        <w:t xml:space="preserve">ституции о защите семьи, о </w:t>
      </w:r>
      <w:r w:rsidR="009E11B3" w:rsidRPr="000C452B">
        <w:rPr>
          <w:rFonts w:ascii="Times New Roman" w:eastAsia="Arial" w:hAnsi="Times New Roman" w:cs="Times New Roman"/>
          <w:sz w:val="32"/>
          <w:szCs w:val="32"/>
        </w:rPr>
        <w:lastRenderedPageBreak/>
        <w:t>важнейшей роли родителей в воспитании детей, об укреплении социальных гарантий, развитии экономики, образования и культуры».</w:t>
      </w:r>
    </w:p>
    <w:p w:rsidR="00AC180F" w:rsidRPr="000C452B" w:rsidRDefault="001E57DD" w:rsidP="00A10C8D">
      <w:pPr>
        <w:spacing w:after="0" w:line="240" w:lineRule="auto"/>
        <w:ind w:firstLine="113"/>
        <w:rPr>
          <w:rFonts w:ascii="Times New Roman" w:eastAsia="Arial" w:hAnsi="Times New Roman" w:cs="Times New Roman"/>
          <w:sz w:val="32"/>
          <w:szCs w:val="32"/>
        </w:rPr>
      </w:pPr>
      <w:r w:rsidRPr="000C452B">
        <w:rPr>
          <w:rFonts w:ascii="Times New Roman" w:eastAsia="Arial" w:hAnsi="Times New Roman" w:cs="Times New Roman"/>
          <w:sz w:val="32"/>
          <w:szCs w:val="32"/>
        </w:rPr>
        <w:t>Что касается здрав</w:t>
      </w:r>
      <w:r w:rsidR="00AC180F" w:rsidRPr="000C452B">
        <w:rPr>
          <w:rFonts w:ascii="Times New Roman" w:eastAsia="Arial" w:hAnsi="Times New Roman" w:cs="Times New Roman"/>
          <w:sz w:val="32"/>
          <w:szCs w:val="32"/>
        </w:rPr>
        <w:t>оохранения.</w:t>
      </w:r>
      <w:r w:rsidR="00E35B50">
        <w:rPr>
          <w:rFonts w:ascii="Times New Roman" w:eastAsia="Arial" w:hAnsi="Times New Roman" w:cs="Times New Roman"/>
          <w:sz w:val="32"/>
          <w:szCs w:val="32"/>
        </w:rPr>
        <w:t xml:space="preserve"> </w:t>
      </w:r>
      <w:r w:rsidR="00D83267">
        <w:rPr>
          <w:rFonts w:ascii="Times New Roman" w:eastAsia="Arial" w:hAnsi="Times New Roman" w:cs="Times New Roman"/>
          <w:sz w:val="32"/>
          <w:szCs w:val="32"/>
        </w:rPr>
        <w:t>Проблема актуальнейшая. И</w:t>
      </w:r>
      <w:r w:rsidR="003700D7" w:rsidRPr="000C452B">
        <w:rPr>
          <w:rFonts w:ascii="Times New Roman" w:eastAsia="Arial" w:hAnsi="Times New Roman" w:cs="Times New Roman"/>
          <w:sz w:val="32"/>
          <w:szCs w:val="32"/>
        </w:rPr>
        <w:t>менно поэтому В.Путин поручил правительству, Министерству здр</w:t>
      </w:r>
      <w:r w:rsidR="00AC180F" w:rsidRPr="000C452B">
        <w:rPr>
          <w:rFonts w:ascii="Times New Roman" w:eastAsia="Arial" w:hAnsi="Times New Roman" w:cs="Times New Roman"/>
          <w:sz w:val="32"/>
          <w:szCs w:val="32"/>
        </w:rPr>
        <w:t>авоохранения совместно с субъек</w:t>
      </w:r>
      <w:r w:rsidR="003700D7" w:rsidRPr="000C452B">
        <w:rPr>
          <w:rFonts w:ascii="Times New Roman" w:eastAsia="Arial" w:hAnsi="Times New Roman" w:cs="Times New Roman"/>
          <w:sz w:val="32"/>
          <w:szCs w:val="32"/>
        </w:rPr>
        <w:t>тами Российской Федерации с учетом текущей эпидемиологической ситуации</w:t>
      </w:r>
      <w:r w:rsidR="00E35B50">
        <w:rPr>
          <w:rFonts w:ascii="Times New Roman" w:eastAsia="Arial" w:hAnsi="Times New Roman" w:cs="Times New Roman"/>
          <w:sz w:val="32"/>
          <w:szCs w:val="32"/>
        </w:rPr>
        <w:t xml:space="preserve"> расширить программы диспансери</w:t>
      </w:r>
      <w:r w:rsidR="003700D7" w:rsidRPr="000C452B">
        <w:rPr>
          <w:rFonts w:ascii="Times New Roman" w:eastAsia="Arial" w:hAnsi="Times New Roman" w:cs="Times New Roman"/>
          <w:sz w:val="32"/>
          <w:szCs w:val="32"/>
        </w:rPr>
        <w:t>зации и профилактических осмотров, запустить их в полном объеме с 1 июля теку</w:t>
      </w:r>
      <w:r w:rsidR="00E35B50">
        <w:rPr>
          <w:rFonts w:ascii="Times New Roman" w:eastAsia="Arial" w:hAnsi="Times New Roman" w:cs="Times New Roman"/>
          <w:sz w:val="32"/>
          <w:szCs w:val="32"/>
        </w:rPr>
        <w:t>щего года для людей всех возрас</w:t>
      </w:r>
      <w:r w:rsidR="003700D7" w:rsidRPr="000C452B">
        <w:rPr>
          <w:rFonts w:ascii="Times New Roman" w:eastAsia="Arial" w:hAnsi="Times New Roman" w:cs="Times New Roman"/>
          <w:sz w:val="32"/>
          <w:szCs w:val="32"/>
        </w:rPr>
        <w:t>тов. При этом он отметил: « Здесь важен максимальный</w:t>
      </w:r>
      <w:r w:rsidR="003700D7" w:rsidRPr="000C452B">
        <w:rPr>
          <w:rFonts w:ascii="Arial" w:eastAsia="Arial" w:hAnsi="Arial" w:cs="Arial"/>
          <w:sz w:val="32"/>
          <w:szCs w:val="32"/>
        </w:rPr>
        <w:t xml:space="preserve"> </w:t>
      </w:r>
      <w:r w:rsidR="003700D7" w:rsidRPr="000C452B">
        <w:rPr>
          <w:rFonts w:ascii="Times New Roman" w:eastAsia="Arial" w:hAnsi="Times New Roman" w:cs="Times New Roman"/>
          <w:sz w:val="32"/>
          <w:szCs w:val="32"/>
        </w:rPr>
        <w:t xml:space="preserve">охват...Одна из мишеней, по </w:t>
      </w:r>
      <w:r w:rsidR="00E35B50">
        <w:rPr>
          <w:rFonts w:ascii="Times New Roman" w:eastAsia="Arial" w:hAnsi="Times New Roman" w:cs="Times New Roman"/>
          <w:sz w:val="32"/>
          <w:szCs w:val="32"/>
        </w:rPr>
        <w:t>которой прицельно бьет коронави</w:t>
      </w:r>
      <w:r w:rsidR="003700D7" w:rsidRPr="000C452B">
        <w:rPr>
          <w:rFonts w:ascii="Times New Roman" w:eastAsia="Arial" w:hAnsi="Times New Roman" w:cs="Times New Roman"/>
          <w:sz w:val="32"/>
          <w:szCs w:val="32"/>
        </w:rPr>
        <w:t>рус, - это сосуды и сердце. А это и так одна из первых причин смертности. Поэ</w:t>
      </w:r>
      <w:r w:rsidR="00E35B50">
        <w:rPr>
          <w:rFonts w:ascii="Times New Roman" w:eastAsia="Arial" w:hAnsi="Times New Roman" w:cs="Times New Roman"/>
          <w:sz w:val="32"/>
          <w:szCs w:val="32"/>
        </w:rPr>
        <w:t>тому особое внимание в ходе про</w:t>
      </w:r>
      <w:r w:rsidR="003700D7" w:rsidRPr="000C452B">
        <w:rPr>
          <w:rFonts w:ascii="Times New Roman" w:eastAsia="Arial" w:hAnsi="Times New Roman" w:cs="Times New Roman"/>
          <w:sz w:val="32"/>
          <w:szCs w:val="32"/>
        </w:rPr>
        <w:t xml:space="preserve">филактических осмотров нужно уделить гражданам с </w:t>
      </w:r>
      <w:r w:rsidR="00E35B50" w:rsidRPr="000C452B">
        <w:rPr>
          <w:rFonts w:ascii="Times New Roman" w:eastAsia="Arial" w:hAnsi="Times New Roman" w:cs="Times New Roman"/>
          <w:sz w:val="32"/>
          <w:szCs w:val="32"/>
        </w:rPr>
        <w:t>сердечнососудистыми</w:t>
      </w:r>
      <w:r w:rsidR="003700D7" w:rsidRPr="000C452B">
        <w:rPr>
          <w:rFonts w:ascii="Times New Roman" w:eastAsia="Arial" w:hAnsi="Times New Roman" w:cs="Times New Roman"/>
          <w:sz w:val="32"/>
          <w:szCs w:val="32"/>
        </w:rPr>
        <w:t xml:space="preserve"> заболеваниями».</w:t>
      </w:r>
    </w:p>
    <w:p w:rsidR="003700D7" w:rsidRDefault="00AC180F" w:rsidP="000C452B">
      <w:pPr>
        <w:spacing w:after="0" w:line="240" w:lineRule="auto"/>
        <w:ind w:firstLine="113"/>
        <w:jc w:val="both"/>
        <w:rPr>
          <w:rFonts w:ascii="Times New Roman" w:eastAsia="Arial" w:hAnsi="Times New Roman" w:cs="Times New Roman"/>
          <w:sz w:val="32"/>
          <w:szCs w:val="32"/>
        </w:rPr>
      </w:pPr>
      <w:r w:rsidRPr="000C452B">
        <w:rPr>
          <w:rFonts w:ascii="Times New Roman" w:eastAsia="Arial" w:hAnsi="Times New Roman" w:cs="Times New Roman"/>
          <w:sz w:val="32"/>
          <w:szCs w:val="32"/>
        </w:rPr>
        <w:t xml:space="preserve">   </w:t>
      </w:r>
      <w:r w:rsidR="003700D7" w:rsidRPr="000C452B">
        <w:rPr>
          <w:rFonts w:ascii="Times New Roman" w:eastAsia="Arial" w:hAnsi="Times New Roman" w:cs="Times New Roman"/>
          <w:sz w:val="32"/>
          <w:szCs w:val="32"/>
        </w:rPr>
        <w:t>Вм</w:t>
      </w:r>
      <w:r w:rsidR="00E35B50">
        <w:rPr>
          <w:rFonts w:ascii="Times New Roman" w:eastAsia="Arial" w:hAnsi="Times New Roman" w:cs="Times New Roman"/>
          <w:sz w:val="32"/>
          <w:szCs w:val="32"/>
        </w:rPr>
        <w:t>есте с тем Президент России при</w:t>
      </w:r>
      <w:r w:rsidR="003700D7" w:rsidRPr="000C452B">
        <w:rPr>
          <w:rFonts w:ascii="Times New Roman" w:eastAsia="Arial" w:hAnsi="Times New Roman" w:cs="Times New Roman"/>
          <w:sz w:val="32"/>
          <w:szCs w:val="32"/>
        </w:rPr>
        <w:t>зн</w:t>
      </w:r>
      <w:r w:rsidR="00A05C07">
        <w:rPr>
          <w:rFonts w:ascii="Times New Roman" w:eastAsia="Arial" w:hAnsi="Times New Roman" w:cs="Times New Roman"/>
          <w:sz w:val="32"/>
          <w:szCs w:val="32"/>
        </w:rPr>
        <w:t>ал наличие в здравоохранении не</w:t>
      </w:r>
      <w:r w:rsidRPr="000C452B">
        <w:rPr>
          <w:rFonts w:ascii="Times New Roman" w:eastAsia="Arial" w:hAnsi="Times New Roman" w:cs="Times New Roman"/>
          <w:sz w:val="32"/>
          <w:szCs w:val="32"/>
        </w:rPr>
        <w:t>решенных технических, финансовых и  управленческих вопросов. Они будут ра</w:t>
      </w:r>
      <w:r w:rsidR="00E35B50">
        <w:rPr>
          <w:rFonts w:ascii="Times New Roman" w:eastAsia="Arial" w:hAnsi="Times New Roman" w:cs="Times New Roman"/>
          <w:sz w:val="32"/>
          <w:szCs w:val="32"/>
        </w:rPr>
        <w:t>ссмотрены на расширенном заседа</w:t>
      </w:r>
      <w:r w:rsidRPr="000C452B">
        <w:rPr>
          <w:rFonts w:ascii="Times New Roman" w:eastAsia="Arial" w:hAnsi="Times New Roman" w:cs="Times New Roman"/>
          <w:sz w:val="32"/>
          <w:szCs w:val="32"/>
        </w:rPr>
        <w:t>нии Г</w:t>
      </w:r>
      <w:r w:rsidR="00E35B50">
        <w:rPr>
          <w:rFonts w:ascii="Times New Roman" w:eastAsia="Arial" w:hAnsi="Times New Roman" w:cs="Times New Roman"/>
          <w:sz w:val="32"/>
          <w:szCs w:val="32"/>
        </w:rPr>
        <w:t>осударственного совета в ближай</w:t>
      </w:r>
      <w:r w:rsidRPr="000C452B">
        <w:rPr>
          <w:rFonts w:ascii="Times New Roman" w:eastAsia="Arial" w:hAnsi="Times New Roman" w:cs="Times New Roman"/>
          <w:sz w:val="32"/>
          <w:szCs w:val="32"/>
        </w:rPr>
        <w:t>шее время. А пока одной из практической м</w:t>
      </w:r>
      <w:r w:rsidR="00E35B50">
        <w:rPr>
          <w:rFonts w:ascii="Times New Roman" w:eastAsia="Arial" w:hAnsi="Times New Roman" w:cs="Times New Roman"/>
          <w:sz w:val="32"/>
          <w:szCs w:val="32"/>
        </w:rPr>
        <w:t>ер по устранению имеющихся недо</w:t>
      </w:r>
      <w:r w:rsidRPr="000C452B">
        <w:rPr>
          <w:rFonts w:ascii="Times New Roman" w:eastAsia="Arial" w:hAnsi="Times New Roman" w:cs="Times New Roman"/>
          <w:sz w:val="32"/>
          <w:szCs w:val="32"/>
        </w:rPr>
        <w:t xml:space="preserve">статков выступает, в частности, решение о дополнительном направлении 5 тысяч </w:t>
      </w:r>
      <w:r w:rsidRPr="000C452B">
        <w:rPr>
          <w:rFonts w:ascii="Times New Roman" w:eastAsia="Arial" w:hAnsi="Times New Roman" w:cs="Times New Roman"/>
          <w:sz w:val="32"/>
          <w:szCs w:val="32"/>
        </w:rPr>
        <w:lastRenderedPageBreak/>
        <w:t>новых машин скорой помощи в сельскую местность, в поселки городского типа и малые города.</w:t>
      </w:r>
    </w:p>
    <w:p w:rsidR="005C170B" w:rsidRDefault="00F97796" w:rsidP="005C170B">
      <w:pPr>
        <w:spacing w:after="0" w:line="240" w:lineRule="auto"/>
        <w:ind w:left="-851" w:firstLine="425"/>
        <w:jc w:val="both"/>
        <w:rPr>
          <w:rFonts w:ascii="Times New Roman" w:eastAsia="Arial" w:hAnsi="Times New Roman" w:cs="Times New Roman"/>
          <w:sz w:val="32"/>
          <w:szCs w:val="32"/>
        </w:rPr>
      </w:pPr>
      <w:r>
        <w:rPr>
          <w:rFonts w:ascii="Times New Roman" w:eastAsia="Arial" w:hAnsi="Times New Roman" w:cs="Times New Roman"/>
          <w:sz w:val="32"/>
          <w:szCs w:val="32"/>
        </w:rPr>
        <w:t xml:space="preserve">          </w:t>
      </w:r>
      <w:r w:rsidR="005C170B">
        <w:rPr>
          <w:rFonts w:ascii="Times New Roman" w:eastAsia="Arial" w:hAnsi="Times New Roman" w:cs="Times New Roman"/>
          <w:sz w:val="32"/>
          <w:szCs w:val="32"/>
        </w:rPr>
        <w:t xml:space="preserve">О социальной направленности Послания. </w:t>
      </w:r>
    </w:p>
    <w:p w:rsidR="005C170B" w:rsidRPr="005C170B" w:rsidRDefault="005C170B" w:rsidP="00C97D89">
      <w:pPr>
        <w:spacing w:after="0" w:line="240" w:lineRule="auto"/>
        <w:ind w:firstLine="425"/>
        <w:jc w:val="both"/>
        <w:rPr>
          <w:rStyle w:val="a7"/>
          <w:rFonts w:ascii="Times New Roman" w:hAnsi="Times New Roman" w:cs="Times New Roman"/>
          <w:b w:val="0"/>
          <w:bCs w:val="0"/>
          <w:sz w:val="32"/>
          <w:szCs w:val="32"/>
          <w:shd w:val="clear" w:color="auto" w:fill="FFFFFF"/>
        </w:rPr>
      </w:pPr>
      <w:r w:rsidRPr="005C170B">
        <w:rPr>
          <w:rStyle w:val="a7"/>
          <w:rFonts w:ascii="Times New Roman" w:hAnsi="Times New Roman" w:cs="Times New Roman"/>
          <w:sz w:val="32"/>
          <w:szCs w:val="32"/>
          <w:shd w:val="clear" w:color="auto" w:fill="FFFFFF"/>
        </w:rPr>
        <w:t>Предложен широкий спектр новых мер </w:t>
      </w:r>
      <w:hyperlink r:id="rId8" w:tgtFrame="_blank" w:history="1">
        <w:r w:rsidRPr="005C170B">
          <w:rPr>
            <w:rStyle w:val="a5"/>
            <w:rFonts w:ascii="Times New Roman" w:hAnsi="Times New Roman" w:cs="Times New Roman"/>
            <w:b/>
            <w:bCs/>
            <w:sz w:val="32"/>
            <w:szCs w:val="32"/>
          </w:rPr>
          <w:t>поддержки</w:t>
        </w:r>
      </w:hyperlink>
      <w:r w:rsidRPr="005C170B">
        <w:rPr>
          <w:rStyle w:val="a7"/>
          <w:rFonts w:ascii="Times New Roman" w:hAnsi="Times New Roman" w:cs="Times New Roman"/>
          <w:sz w:val="32"/>
          <w:szCs w:val="32"/>
          <w:shd w:val="clear" w:color="auto" w:fill="FFFFFF"/>
        </w:rPr>
        <w:t> материнства и семей с детьми.</w:t>
      </w:r>
    </w:p>
    <w:p w:rsidR="005C170B" w:rsidRPr="005C170B" w:rsidRDefault="005C170B" w:rsidP="00F97796">
      <w:pPr>
        <w:shd w:val="clear" w:color="auto" w:fill="FFFFFF"/>
        <w:spacing w:after="0" w:line="240" w:lineRule="auto"/>
        <w:ind w:firstLine="709"/>
        <w:jc w:val="both"/>
        <w:rPr>
          <w:rFonts w:ascii="Times New Roman" w:hAnsi="Times New Roman" w:cs="Times New Roman"/>
          <w:sz w:val="32"/>
          <w:szCs w:val="32"/>
        </w:rPr>
      </w:pPr>
      <w:r w:rsidRPr="005C170B">
        <w:rPr>
          <w:rStyle w:val="a7"/>
          <w:rFonts w:ascii="Times New Roman" w:hAnsi="Times New Roman" w:cs="Times New Roman"/>
          <w:b w:val="0"/>
          <w:bCs w:val="0"/>
          <w:sz w:val="32"/>
          <w:szCs w:val="32"/>
          <w:shd w:val="clear" w:color="auto" w:fill="FFFFFF"/>
        </w:rPr>
        <w:t xml:space="preserve">- </w:t>
      </w:r>
      <w:r w:rsidRPr="005C170B">
        <w:rPr>
          <w:rFonts w:ascii="Times New Roman" w:hAnsi="Times New Roman" w:cs="Times New Roman"/>
          <w:sz w:val="32"/>
          <w:szCs w:val="32"/>
        </w:rPr>
        <w:t> </w:t>
      </w:r>
      <w:r w:rsidRPr="005C170B">
        <w:rPr>
          <w:rFonts w:ascii="Times New Roman" w:hAnsi="Times New Roman" w:cs="Times New Roman"/>
          <w:b/>
          <w:bCs/>
          <w:i/>
          <w:iCs/>
          <w:sz w:val="32"/>
          <w:szCs w:val="32"/>
        </w:rPr>
        <w:t xml:space="preserve">Первое, </w:t>
      </w:r>
      <w:r w:rsidRPr="005C170B">
        <w:rPr>
          <w:rFonts w:ascii="Times New Roman" w:hAnsi="Times New Roman" w:cs="Times New Roman"/>
          <w:sz w:val="32"/>
          <w:szCs w:val="32"/>
          <w:u w:val="single"/>
        </w:rPr>
        <w:t xml:space="preserve">поддержка беременных, </w:t>
      </w:r>
      <w:r w:rsidRPr="005C170B">
        <w:rPr>
          <w:rFonts w:ascii="Times New Roman" w:hAnsi="Times New Roman" w:cs="Times New Roman"/>
          <w:sz w:val="32"/>
          <w:szCs w:val="32"/>
        </w:rPr>
        <w:t xml:space="preserve">оказавшихся в непростой материальной ситуации. Размер предложенной выплаты составит в среднем по стране 6 350 руб. в месяц. (Сейчас женщинам, вставшим на учет в учреждение здравоохранения на раннем сроке беременности, единовременно выплачивается пособие 708 рублей. Затем выплачивается пособие по беременности и родам («декретные»): при обычных родах  в зависимости от дохода до 340 тысяч, при осложненных родах  - до  379 тысяч, при многоплодной беременности – до 472 тысячи рублей. При рождении ребенка – разовая выплата 18 тысяч 800 рублей). </w:t>
      </w:r>
    </w:p>
    <w:p w:rsidR="005C170B" w:rsidRPr="005C170B" w:rsidRDefault="005C170B" w:rsidP="00F97796">
      <w:pPr>
        <w:pStyle w:val="a6"/>
        <w:shd w:val="clear" w:color="auto" w:fill="FFFFFF"/>
        <w:spacing w:before="0" w:beforeAutospacing="0" w:after="0" w:afterAutospacing="0"/>
        <w:ind w:firstLine="709"/>
        <w:jc w:val="both"/>
        <w:rPr>
          <w:sz w:val="32"/>
          <w:szCs w:val="32"/>
        </w:rPr>
      </w:pPr>
      <w:r w:rsidRPr="005C170B">
        <w:rPr>
          <w:sz w:val="32"/>
          <w:szCs w:val="32"/>
        </w:rPr>
        <w:t xml:space="preserve">- </w:t>
      </w:r>
      <w:r w:rsidRPr="005C170B">
        <w:rPr>
          <w:b/>
          <w:bCs/>
          <w:i/>
          <w:iCs/>
          <w:sz w:val="32"/>
          <w:szCs w:val="32"/>
        </w:rPr>
        <w:t>Второе,</w:t>
      </w:r>
      <w:r w:rsidRPr="005C170B">
        <w:rPr>
          <w:sz w:val="32"/>
          <w:szCs w:val="32"/>
        </w:rPr>
        <w:t xml:space="preserve"> пока окончательно не восстановился рынок труда после пандемии </w:t>
      </w:r>
      <w:r w:rsidRPr="005C170B">
        <w:rPr>
          <w:sz w:val="32"/>
          <w:szCs w:val="32"/>
          <w:u w:val="single"/>
        </w:rPr>
        <w:t xml:space="preserve">на каждого школьника, а также будущего первоклассника выплатят по 10 тысяч рублей единовременно. </w:t>
      </w:r>
      <w:r w:rsidRPr="005C170B">
        <w:rPr>
          <w:sz w:val="32"/>
          <w:szCs w:val="32"/>
        </w:rPr>
        <w:t xml:space="preserve">Эти деньги поступят гражданам в августе, чтобы у родителей  была возможность подготовиться к новому учебному году. (В 2020 году в период распространения коронавирусной инфекции уже выплачивалось по 10 </w:t>
      </w:r>
      <w:r w:rsidRPr="005C170B">
        <w:rPr>
          <w:sz w:val="32"/>
          <w:szCs w:val="32"/>
        </w:rPr>
        <w:lastRenderedPageBreak/>
        <w:t>тыс. руб. на каждого ребенка от 3 до 16 лет, 5 тыс. -  детям до 3 лет);</w:t>
      </w:r>
    </w:p>
    <w:p w:rsidR="005C170B" w:rsidRPr="005C170B" w:rsidRDefault="005C170B" w:rsidP="00F97796">
      <w:pPr>
        <w:pStyle w:val="a6"/>
        <w:shd w:val="clear" w:color="auto" w:fill="FFFFFF"/>
        <w:spacing w:before="0" w:beforeAutospacing="0" w:after="0" w:afterAutospacing="0"/>
        <w:ind w:firstLine="709"/>
        <w:jc w:val="both"/>
        <w:rPr>
          <w:sz w:val="32"/>
          <w:szCs w:val="32"/>
        </w:rPr>
      </w:pPr>
      <w:r w:rsidRPr="005C170B">
        <w:rPr>
          <w:sz w:val="32"/>
          <w:szCs w:val="32"/>
        </w:rPr>
        <w:t xml:space="preserve">- </w:t>
      </w:r>
      <w:r w:rsidRPr="005C170B">
        <w:rPr>
          <w:b/>
          <w:bCs/>
          <w:i/>
          <w:iCs/>
          <w:sz w:val="32"/>
          <w:szCs w:val="32"/>
        </w:rPr>
        <w:t>Третье,</w:t>
      </w:r>
      <w:r w:rsidRPr="005C170B">
        <w:rPr>
          <w:sz w:val="32"/>
          <w:szCs w:val="32"/>
        </w:rPr>
        <w:t xml:space="preserve"> с 1 июля 2021 года </w:t>
      </w:r>
      <w:r w:rsidRPr="005C170B">
        <w:rPr>
          <w:sz w:val="32"/>
          <w:szCs w:val="32"/>
          <w:u w:val="single"/>
        </w:rPr>
        <w:t>будут назначены  выплаты неполным семьям с детьми от 8 до 16 лет.</w:t>
      </w:r>
      <w:r w:rsidRPr="005C170B">
        <w:rPr>
          <w:i/>
          <w:iCs/>
          <w:sz w:val="32"/>
          <w:szCs w:val="32"/>
        </w:rPr>
        <w:t xml:space="preserve"> </w:t>
      </w:r>
      <w:r w:rsidRPr="005C170B">
        <w:rPr>
          <w:sz w:val="32"/>
          <w:szCs w:val="32"/>
        </w:rPr>
        <w:t xml:space="preserve">Их размер  будет варьироваться по регионам, в среднем составит 5 650 рублей в месяц. </w:t>
      </w:r>
    </w:p>
    <w:p w:rsidR="005C170B" w:rsidRPr="005C170B" w:rsidRDefault="005C170B" w:rsidP="00F97796">
      <w:pPr>
        <w:pStyle w:val="a6"/>
        <w:shd w:val="clear" w:color="auto" w:fill="FFFFFF"/>
        <w:spacing w:before="0" w:beforeAutospacing="0" w:after="0" w:afterAutospacing="0"/>
        <w:ind w:firstLine="709"/>
        <w:jc w:val="both"/>
        <w:rPr>
          <w:sz w:val="32"/>
          <w:szCs w:val="32"/>
        </w:rPr>
      </w:pPr>
      <w:r w:rsidRPr="005C170B">
        <w:rPr>
          <w:sz w:val="32"/>
          <w:szCs w:val="32"/>
        </w:rPr>
        <w:t xml:space="preserve">- </w:t>
      </w:r>
      <w:r w:rsidRPr="005C170B">
        <w:rPr>
          <w:b/>
          <w:bCs/>
          <w:i/>
          <w:iCs/>
          <w:sz w:val="32"/>
          <w:szCs w:val="32"/>
        </w:rPr>
        <w:t xml:space="preserve">Четвертое, </w:t>
      </w:r>
      <w:r w:rsidRPr="005C170B">
        <w:rPr>
          <w:sz w:val="32"/>
          <w:szCs w:val="32"/>
        </w:rPr>
        <w:t xml:space="preserve"> уже с этого года </w:t>
      </w:r>
      <w:r w:rsidRPr="005C170B">
        <w:rPr>
          <w:sz w:val="32"/>
          <w:szCs w:val="32"/>
          <w:u w:val="single"/>
        </w:rPr>
        <w:t>больничные по уходу за ребенком до 7 лет включительно будут оплачиваться  в размере 100% от заработка</w:t>
      </w:r>
      <w:r w:rsidRPr="005C170B">
        <w:rPr>
          <w:sz w:val="32"/>
          <w:szCs w:val="32"/>
        </w:rPr>
        <w:t>. Сейчас размер больничного зависит от трудового стажа, следовательно, для молодых женщин такие выплаты обычно ниже.</w:t>
      </w:r>
    </w:p>
    <w:p w:rsidR="005C170B" w:rsidRPr="005C170B" w:rsidRDefault="005C170B" w:rsidP="00F97796">
      <w:pPr>
        <w:autoSpaceDE w:val="0"/>
        <w:autoSpaceDN w:val="0"/>
        <w:spacing w:after="0" w:line="240" w:lineRule="auto"/>
        <w:ind w:firstLine="709"/>
        <w:jc w:val="both"/>
        <w:rPr>
          <w:rFonts w:ascii="Times New Roman" w:hAnsi="Times New Roman" w:cs="Times New Roman"/>
          <w:sz w:val="32"/>
          <w:szCs w:val="32"/>
        </w:rPr>
      </w:pPr>
      <w:r w:rsidRPr="005C170B">
        <w:rPr>
          <w:rFonts w:ascii="Times New Roman" w:hAnsi="Times New Roman" w:cs="Times New Roman"/>
          <w:sz w:val="32"/>
          <w:szCs w:val="32"/>
        </w:rPr>
        <w:t>-</w:t>
      </w:r>
      <w:r w:rsidRPr="005C170B">
        <w:rPr>
          <w:rFonts w:ascii="Times New Roman" w:hAnsi="Times New Roman" w:cs="Times New Roman"/>
          <w:b/>
          <w:bCs/>
          <w:i/>
          <w:iCs/>
          <w:sz w:val="32"/>
          <w:szCs w:val="32"/>
        </w:rPr>
        <w:t>Пятое,</w:t>
      </w:r>
      <w:r w:rsidRPr="005C170B">
        <w:rPr>
          <w:rFonts w:ascii="Times New Roman" w:hAnsi="Times New Roman" w:cs="Times New Roman"/>
          <w:sz w:val="32"/>
          <w:szCs w:val="32"/>
        </w:rPr>
        <w:t xml:space="preserve"> предложено </w:t>
      </w:r>
      <w:r w:rsidRPr="005C170B">
        <w:rPr>
          <w:rFonts w:ascii="Times New Roman" w:hAnsi="Times New Roman" w:cs="Times New Roman"/>
          <w:sz w:val="32"/>
          <w:szCs w:val="32"/>
          <w:u w:val="single"/>
        </w:rPr>
        <w:t>возвращать родителям 50% стоимости детских путевок в летние лагеря</w:t>
      </w:r>
      <w:r w:rsidRPr="005C170B">
        <w:rPr>
          <w:rFonts w:ascii="Times New Roman" w:hAnsi="Times New Roman" w:cs="Times New Roman"/>
          <w:sz w:val="32"/>
          <w:szCs w:val="32"/>
        </w:rPr>
        <w:t>. (В Смоленской  уже действует компенсация половины стоимости от СРЕДНЕЙ цены  путевки, а это 12 тысяч рублей.  То есть вернут максимум 6 тысяч. Для бюджетников, пенсионеров, неработающих - возвращают 90 процентов от этой суммы).</w:t>
      </w:r>
    </w:p>
    <w:p w:rsidR="005C170B" w:rsidRPr="005C170B" w:rsidRDefault="005C170B" w:rsidP="00C97D89">
      <w:pPr>
        <w:autoSpaceDE w:val="0"/>
        <w:autoSpaceDN w:val="0"/>
        <w:spacing w:after="0" w:line="240" w:lineRule="auto"/>
        <w:ind w:firstLine="709"/>
        <w:jc w:val="both"/>
        <w:rPr>
          <w:rFonts w:ascii="Times New Roman" w:hAnsi="Times New Roman" w:cs="Times New Roman"/>
          <w:sz w:val="32"/>
          <w:szCs w:val="32"/>
        </w:rPr>
      </w:pPr>
      <w:r w:rsidRPr="005C170B">
        <w:rPr>
          <w:rFonts w:ascii="Times New Roman" w:hAnsi="Times New Roman" w:cs="Times New Roman"/>
          <w:sz w:val="32"/>
          <w:szCs w:val="32"/>
        </w:rPr>
        <w:t xml:space="preserve">А на основании Послания уже готовятся документы о возврате половины ПОЛНОЙ  стоимости. Это уже значительно бОльшие суммы. ( Эта компенсация будет осуществляться за  федеральные деньги). </w:t>
      </w:r>
    </w:p>
    <w:p w:rsidR="005C170B" w:rsidRPr="005C170B" w:rsidRDefault="005C170B" w:rsidP="00F97796">
      <w:pPr>
        <w:spacing w:after="0" w:line="240" w:lineRule="auto"/>
        <w:ind w:firstLine="709"/>
        <w:jc w:val="center"/>
        <w:rPr>
          <w:rFonts w:ascii="Times New Roman" w:hAnsi="Times New Roman" w:cs="Times New Roman"/>
          <w:b/>
          <w:bCs/>
          <w:sz w:val="32"/>
          <w:szCs w:val="32"/>
        </w:rPr>
      </w:pPr>
      <w:r w:rsidRPr="005C170B">
        <w:rPr>
          <w:rFonts w:ascii="Times New Roman" w:hAnsi="Times New Roman" w:cs="Times New Roman"/>
          <w:b/>
          <w:bCs/>
          <w:sz w:val="32"/>
          <w:szCs w:val="32"/>
        </w:rPr>
        <w:t>Сфера  образования</w:t>
      </w:r>
    </w:p>
    <w:p w:rsidR="005C170B" w:rsidRPr="005C170B" w:rsidRDefault="005C170B" w:rsidP="00F97796">
      <w:pPr>
        <w:spacing w:after="0" w:line="240" w:lineRule="auto"/>
        <w:ind w:firstLine="709"/>
        <w:jc w:val="both"/>
        <w:rPr>
          <w:rFonts w:ascii="Times New Roman" w:hAnsi="Times New Roman" w:cs="Times New Roman"/>
          <w:sz w:val="32"/>
          <w:szCs w:val="32"/>
        </w:rPr>
      </w:pPr>
      <w:r w:rsidRPr="005C170B">
        <w:rPr>
          <w:rFonts w:ascii="Times New Roman" w:hAnsi="Times New Roman" w:cs="Times New Roman"/>
          <w:sz w:val="32"/>
          <w:szCs w:val="32"/>
        </w:rPr>
        <w:t xml:space="preserve">-Кураторам учебных групп в техникумах и колледжах </w:t>
      </w:r>
      <w:hyperlink r:id="rId9" w:history="1">
        <w:r w:rsidRPr="005C170B">
          <w:rPr>
            <w:rStyle w:val="a5"/>
            <w:rFonts w:ascii="Times New Roman" w:hAnsi="Times New Roman" w:cs="Times New Roman"/>
            <w:sz w:val="32"/>
            <w:szCs w:val="32"/>
          </w:rPr>
          <w:t>установят доплату</w:t>
        </w:r>
      </w:hyperlink>
      <w:r w:rsidRPr="005C170B">
        <w:rPr>
          <w:rFonts w:ascii="Times New Roman" w:hAnsi="Times New Roman" w:cs="Times New Roman"/>
          <w:sz w:val="32"/>
          <w:szCs w:val="32"/>
        </w:rPr>
        <w:t xml:space="preserve"> в 5 000 рублей в </w:t>
      </w:r>
      <w:r w:rsidRPr="005C170B">
        <w:rPr>
          <w:rFonts w:ascii="Times New Roman" w:hAnsi="Times New Roman" w:cs="Times New Roman"/>
          <w:sz w:val="32"/>
          <w:szCs w:val="32"/>
        </w:rPr>
        <w:lastRenderedPageBreak/>
        <w:t xml:space="preserve">месяц. С сентября прошлого года эту сумму ежемесячно получают классные руководители в школах, теперь ее установили и в средних учебных заведениях.   </w:t>
      </w:r>
    </w:p>
    <w:p w:rsidR="005C170B" w:rsidRPr="005C170B" w:rsidRDefault="005C170B" w:rsidP="00F97796">
      <w:pPr>
        <w:spacing w:after="0" w:line="240" w:lineRule="auto"/>
        <w:ind w:firstLine="709"/>
        <w:jc w:val="both"/>
        <w:rPr>
          <w:rFonts w:ascii="Times New Roman" w:hAnsi="Times New Roman" w:cs="Times New Roman"/>
          <w:sz w:val="32"/>
          <w:szCs w:val="32"/>
        </w:rPr>
      </w:pPr>
      <w:r w:rsidRPr="005C170B">
        <w:rPr>
          <w:rFonts w:ascii="Times New Roman" w:hAnsi="Times New Roman" w:cs="Times New Roman"/>
          <w:sz w:val="32"/>
          <w:szCs w:val="32"/>
        </w:rPr>
        <w:t xml:space="preserve">- Также </w:t>
      </w:r>
      <w:hyperlink r:id="rId10" w:history="1">
        <w:r w:rsidRPr="005C170B">
          <w:rPr>
            <w:rStyle w:val="a5"/>
            <w:rFonts w:ascii="Times New Roman" w:hAnsi="Times New Roman" w:cs="Times New Roman"/>
            <w:sz w:val="32"/>
            <w:szCs w:val="32"/>
          </w:rPr>
          <w:t>дополнительно будут  открыты</w:t>
        </w:r>
      </w:hyperlink>
      <w:r w:rsidRPr="005C170B">
        <w:rPr>
          <w:rFonts w:ascii="Times New Roman" w:hAnsi="Times New Roman" w:cs="Times New Roman"/>
          <w:sz w:val="32"/>
          <w:szCs w:val="32"/>
        </w:rPr>
        <w:t xml:space="preserve"> 45 тыс. бюджетных мест в вузах в ближайшие два года.</w:t>
      </w:r>
    </w:p>
    <w:p w:rsidR="005C170B" w:rsidRPr="005C170B" w:rsidRDefault="005C170B" w:rsidP="00F97796">
      <w:pPr>
        <w:spacing w:after="0" w:line="240" w:lineRule="auto"/>
        <w:ind w:firstLine="709"/>
        <w:jc w:val="both"/>
        <w:rPr>
          <w:rFonts w:ascii="Times New Roman" w:hAnsi="Times New Roman" w:cs="Times New Roman"/>
          <w:sz w:val="32"/>
          <w:szCs w:val="32"/>
        </w:rPr>
      </w:pPr>
      <w:r w:rsidRPr="005C170B">
        <w:rPr>
          <w:rFonts w:ascii="Times New Roman" w:hAnsi="Times New Roman" w:cs="Times New Roman"/>
          <w:sz w:val="32"/>
          <w:szCs w:val="32"/>
        </w:rPr>
        <w:t xml:space="preserve">-До конца 2024 года построят 1300 школ, где сможет учиться 1 миллион детей. За этот же срок школы  получат 16 тысяч новых автобусов.  </w:t>
      </w:r>
    </w:p>
    <w:p w:rsidR="005C170B" w:rsidRPr="005C170B" w:rsidRDefault="005C170B" w:rsidP="00F97796">
      <w:pPr>
        <w:autoSpaceDE w:val="0"/>
        <w:autoSpaceDN w:val="0"/>
        <w:spacing w:after="0" w:line="240" w:lineRule="auto"/>
        <w:ind w:firstLine="709"/>
        <w:jc w:val="both"/>
        <w:rPr>
          <w:rFonts w:ascii="Times New Roman" w:hAnsi="Times New Roman" w:cs="Times New Roman"/>
          <w:sz w:val="32"/>
          <w:szCs w:val="32"/>
        </w:rPr>
      </w:pPr>
      <w:r w:rsidRPr="005C170B">
        <w:rPr>
          <w:rFonts w:ascii="Times New Roman" w:hAnsi="Times New Roman" w:cs="Times New Roman"/>
          <w:sz w:val="32"/>
          <w:szCs w:val="32"/>
        </w:rPr>
        <w:t>-Отдельное внимание хотят уделить студентам: планируется организовать программу, которая позволит им в летнее время путешествовать по стране.</w:t>
      </w:r>
    </w:p>
    <w:p w:rsidR="005C170B" w:rsidRPr="005C170B" w:rsidRDefault="005C170B" w:rsidP="00F97796">
      <w:pPr>
        <w:autoSpaceDE w:val="0"/>
        <w:autoSpaceDN w:val="0"/>
        <w:spacing w:after="0" w:line="240" w:lineRule="auto"/>
        <w:ind w:firstLine="709"/>
        <w:jc w:val="both"/>
        <w:rPr>
          <w:rFonts w:ascii="Times New Roman" w:hAnsi="Times New Roman" w:cs="Times New Roman"/>
          <w:sz w:val="32"/>
          <w:szCs w:val="32"/>
        </w:rPr>
      </w:pPr>
    </w:p>
    <w:p w:rsidR="005C170B" w:rsidRPr="005C170B" w:rsidRDefault="005C170B" w:rsidP="00C97D89">
      <w:pPr>
        <w:autoSpaceDE w:val="0"/>
        <w:autoSpaceDN w:val="0"/>
        <w:spacing w:after="0" w:line="240" w:lineRule="auto"/>
        <w:ind w:firstLine="709"/>
        <w:jc w:val="center"/>
        <w:rPr>
          <w:rFonts w:ascii="Times New Roman" w:hAnsi="Times New Roman" w:cs="Times New Roman"/>
          <w:b/>
          <w:bCs/>
          <w:sz w:val="32"/>
          <w:szCs w:val="32"/>
        </w:rPr>
      </w:pPr>
      <w:r w:rsidRPr="005C170B">
        <w:rPr>
          <w:rFonts w:ascii="Times New Roman" w:hAnsi="Times New Roman" w:cs="Times New Roman"/>
          <w:b/>
          <w:bCs/>
          <w:sz w:val="32"/>
          <w:szCs w:val="32"/>
        </w:rPr>
        <w:t>В здравоохранении</w:t>
      </w:r>
    </w:p>
    <w:p w:rsidR="005C170B" w:rsidRPr="005C170B" w:rsidRDefault="005C170B" w:rsidP="00F97796">
      <w:pPr>
        <w:spacing w:after="0" w:line="240" w:lineRule="auto"/>
        <w:ind w:firstLine="709"/>
        <w:jc w:val="both"/>
        <w:rPr>
          <w:rFonts w:ascii="Times New Roman" w:hAnsi="Times New Roman" w:cs="Times New Roman"/>
          <w:sz w:val="32"/>
          <w:szCs w:val="32"/>
        </w:rPr>
      </w:pPr>
      <w:r w:rsidRPr="005C170B">
        <w:rPr>
          <w:rFonts w:ascii="Times New Roman" w:hAnsi="Times New Roman" w:cs="Times New Roman"/>
          <w:sz w:val="32"/>
          <w:szCs w:val="32"/>
        </w:rPr>
        <w:t xml:space="preserve">-В села и малые города направят 5 тысяч новых автомобилей скорой помощи; </w:t>
      </w:r>
    </w:p>
    <w:p w:rsidR="005C170B" w:rsidRPr="005C170B" w:rsidRDefault="005C170B" w:rsidP="00F97796">
      <w:pPr>
        <w:spacing w:after="0" w:line="240" w:lineRule="auto"/>
        <w:ind w:firstLine="709"/>
        <w:jc w:val="both"/>
        <w:rPr>
          <w:rFonts w:ascii="Times New Roman" w:hAnsi="Times New Roman" w:cs="Times New Roman"/>
          <w:sz w:val="32"/>
          <w:szCs w:val="32"/>
        </w:rPr>
      </w:pPr>
      <w:r w:rsidRPr="005C170B">
        <w:rPr>
          <w:rFonts w:ascii="Times New Roman" w:hAnsi="Times New Roman" w:cs="Times New Roman"/>
          <w:sz w:val="32"/>
          <w:szCs w:val="32"/>
        </w:rPr>
        <w:t>-С 1 июля текущего года расширят  программы диспансеризации и профилактических осмотров граждан;</w:t>
      </w:r>
    </w:p>
    <w:p w:rsidR="005C170B" w:rsidRPr="005C170B" w:rsidRDefault="005C170B" w:rsidP="00F97796">
      <w:pPr>
        <w:spacing w:after="0" w:line="240" w:lineRule="auto"/>
        <w:ind w:firstLine="709"/>
        <w:jc w:val="both"/>
        <w:rPr>
          <w:rFonts w:ascii="Times New Roman" w:hAnsi="Times New Roman" w:cs="Times New Roman"/>
          <w:sz w:val="32"/>
          <w:szCs w:val="32"/>
        </w:rPr>
      </w:pPr>
      <w:r w:rsidRPr="005C170B">
        <w:rPr>
          <w:rFonts w:ascii="Times New Roman" w:hAnsi="Times New Roman" w:cs="Times New Roman"/>
          <w:sz w:val="32"/>
          <w:szCs w:val="32"/>
        </w:rPr>
        <w:t>-Расширят диагностику по выявлению сердечно-сосудистых и онкозаболеваний, заболеваний органов дыхания, гепатита С.</w:t>
      </w:r>
    </w:p>
    <w:p w:rsidR="005C170B" w:rsidRPr="005C170B" w:rsidRDefault="005C170B" w:rsidP="00F97796">
      <w:pPr>
        <w:autoSpaceDE w:val="0"/>
        <w:autoSpaceDN w:val="0"/>
        <w:spacing w:after="0" w:line="240" w:lineRule="auto"/>
        <w:ind w:firstLine="709"/>
        <w:jc w:val="center"/>
        <w:rPr>
          <w:rFonts w:ascii="Times New Roman" w:hAnsi="Times New Roman" w:cs="Times New Roman"/>
          <w:b/>
          <w:bCs/>
          <w:sz w:val="32"/>
          <w:szCs w:val="32"/>
        </w:rPr>
      </w:pPr>
    </w:p>
    <w:p w:rsidR="005C170B" w:rsidRPr="005C170B" w:rsidRDefault="005C170B" w:rsidP="00C97D89">
      <w:pPr>
        <w:spacing w:after="0" w:line="240" w:lineRule="auto"/>
        <w:ind w:firstLine="709"/>
        <w:jc w:val="center"/>
        <w:rPr>
          <w:rFonts w:ascii="Times New Roman" w:hAnsi="Times New Roman" w:cs="Times New Roman"/>
          <w:sz w:val="32"/>
          <w:szCs w:val="32"/>
        </w:rPr>
      </w:pPr>
      <w:r w:rsidRPr="005C170B">
        <w:rPr>
          <w:rFonts w:ascii="Times New Roman" w:hAnsi="Times New Roman" w:cs="Times New Roman"/>
          <w:b/>
          <w:bCs/>
          <w:sz w:val="32"/>
          <w:szCs w:val="32"/>
        </w:rPr>
        <w:t>В туристической отрасли</w:t>
      </w:r>
    </w:p>
    <w:p w:rsidR="005C170B" w:rsidRPr="005C170B" w:rsidRDefault="005C170B" w:rsidP="00F97796">
      <w:pPr>
        <w:spacing w:after="0" w:line="240" w:lineRule="auto"/>
        <w:ind w:firstLine="709"/>
        <w:jc w:val="both"/>
        <w:rPr>
          <w:rFonts w:ascii="Times New Roman" w:hAnsi="Times New Roman" w:cs="Times New Roman"/>
          <w:sz w:val="32"/>
          <w:szCs w:val="32"/>
        </w:rPr>
      </w:pPr>
      <w:r w:rsidRPr="005C170B">
        <w:rPr>
          <w:rFonts w:ascii="Times New Roman" w:hAnsi="Times New Roman" w:cs="Times New Roman"/>
          <w:sz w:val="32"/>
          <w:szCs w:val="32"/>
        </w:rPr>
        <w:t xml:space="preserve">Продлена до конца года Программа возврата средств (кешбэка) за путешествия по России. Будут </w:t>
      </w:r>
      <w:r w:rsidRPr="005C170B">
        <w:rPr>
          <w:rFonts w:ascii="Times New Roman" w:hAnsi="Times New Roman" w:cs="Times New Roman"/>
          <w:sz w:val="32"/>
          <w:szCs w:val="32"/>
        </w:rPr>
        <w:lastRenderedPageBreak/>
        <w:t>возвращать до 20 процентов  затрат на поездки внутри страны. Эта  программа была запущена в 2020 году, она пользовалась большим спросом, часть своих денег вернули  700 тысяч человек.</w:t>
      </w:r>
    </w:p>
    <w:p w:rsidR="005C170B" w:rsidRPr="005C170B" w:rsidRDefault="005C170B" w:rsidP="00F97796">
      <w:pPr>
        <w:spacing w:after="0" w:line="240" w:lineRule="auto"/>
        <w:ind w:firstLine="709"/>
        <w:jc w:val="both"/>
        <w:rPr>
          <w:rFonts w:ascii="Times New Roman" w:hAnsi="Times New Roman" w:cs="Times New Roman"/>
          <w:sz w:val="32"/>
          <w:szCs w:val="32"/>
        </w:rPr>
      </w:pPr>
    </w:p>
    <w:p w:rsidR="005C170B" w:rsidRPr="005C170B" w:rsidRDefault="005C170B" w:rsidP="00F97796">
      <w:pPr>
        <w:spacing w:after="0" w:line="240" w:lineRule="auto"/>
        <w:ind w:firstLine="709"/>
        <w:jc w:val="center"/>
        <w:rPr>
          <w:rFonts w:ascii="Times New Roman" w:hAnsi="Times New Roman" w:cs="Times New Roman"/>
          <w:b/>
          <w:sz w:val="32"/>
          <w:szCs w:val="32"/>
        </w:rPr>
      </w:pPr>
      <w:r w:rsidRPr="005C170B">
        <w:rPr>
          <w:rFonts w:ascii="Times New Roman" w:hAnsi="Times New Roman" w:cs="Times New Roman"/>
          <w:b/>
          <w:sz w:val="32"/>
          <w:szCs w:val="32"/>
        </w:rPr>
        <w:t>В Послании уделено особое внимание помощи субъектам страны</w:t>
      </w:r>
    </w:p>
    <w:p w:rsidR="005C170B" w:rsidRPr="005C170B" w:rsidRDefault="005C170B" w:rsidP="00F97796">
      <w:pPr>
        <w:spacing w:after="0" w:line="240" w:lineRule="auto"/>
        <w:ind w:firstLine="709"/>
        <w:jc w:val="both"/>
        <w:rPr>
          <w:rFonts w:ascii="Times New Roman" w:hAnsi="Times New Roman" w:cs="Times New Roman"/>
          <w:b/>
          <w:bCs/>
          <w:sz w:val="32"/>
          <w:szCs w:val="32"/>
        </w:rPr>
      </w:pPr>
    </w:p>
    <w:p w:rsidR="005C170B" w:rsidRPr="005C170B" w:rsidRDefault="005C170B" w:rsidP="00C97D89">
      <w:pPr>
        <w:spacing w:after="0" w:line="240" w:lineRule="auto"/>
        <w:ind w:firstLine="709"/>
        <w:rPr>
          <w:rFonts w:ascii="Times New Roman" w:hAnsi="Times New Roman" w:cs="Times New Roman"/>
          <w:color w:val="000000"/>
          <w:sz w:val="32"/>
          <w:szCs w:val="32"/>
          <w:shd w:val="clear" w:color="auto" w:fill="FFFFFF"/>
        </w:rPr>
      </w:pPr>
      <w:r w:rsidRPr="005C170B">
        <w:rPr>
          <w:rFonts w:ascii="Times New Roman" w:hAnsi="Times New Roman" w:cs="Times New Roman"/>
          <w:sz w:val="32"/>
          <w:szCs w:val="32"/>
        </w:rPr>
        <w:t>-</w:t>
      </w:r>
      <w:r w:rsidRPr="005C170B">
        <w:rPr>
          <w:rFonts w:ascii="Times New Roman" w:hAnsi="Times New Roman" w:cs="Times New Roman"/>
          <w:color w:val="000000"/>
          <w:sz w:val="32"/>
          <w:szCs w:val="32"/>
          <w:shd w:val="clear" w:color="auto" w:fill="FFFFFF"/>
        </w:rPr>
        <w:t>Часть коммерческого дол</w:t>
      </w:r>
      <w:r w:rsidR="00C97D89">
        <w:rPr>
          <w:rFonts w:ascii="Times New Roman" w:hAnsi="Times New Roman" w:cs="Times New Roman"/>
          <w:color w:val="000000"/>
          <w:sz w:val="32"/>
          <w:szCs w:val="32"/>
          <w:shd w:val="clear" w:color="auto" w:fill="FFFFFF"/>
        </w:rPr>
        <w:t xml:space="preserve">га региона, превышающую 25% его </w:t>
      </w:r>
      <w:r w:rsidRPr="005C170B">
        <w:rPr>
          <w:rFonts w:ascii="Times New Roman" w:hAnsi="Times New Roman" w:cs="Times New Roman"/>
          <w:color w:val="000000"/>
          <w:sz w:val="32"/>
          <w:szCs w:val="32"/>
          <w:shd w:val="clear" w:color="auto" w:fill="FFFFFF"/>
        </w:rPr>
        <w:t>доходов,</w:t>
      </w:r>
      <w:r w:rsidR="00C97D89">
        <w:rPr>
          <w:rFonts w:ascii="Times New Roman" w:hAnsi="Times New Roman" w:cs="Times New Roman"/>
          <w:color w:val="000000"/>
          <w:sz w:val="32"/>
          <w:szCs w:val="32"/>
          <w:shd w:val="clear" w:color="auto" w:fill="FFFFFF"/>
        </w:rPr>
        <w:t xml:space="preserve"> </w:t>
      </w:r>
      <w:r w:rsidRPr="005C170B">
        <w:rPr>
          <w:rFonts w:ascii="Times New Roman" w:hAnsi="Times New Roman" w:cs="Times New Roman"/>
          <w:color w:val="000000"/>
          <w:sz w:val="32"/>
          <w:szCs w:val="32"/>
          <w:shd w:val="clear" w:color="auto" w:fill="FFFFFF"/>
        </w:rPr>
        <w:t> </w:t>
      </w:r>
      <w:hyperlink r:id="rId11" w:history="1">
        <w:r w:rsidRPr="005C170B">
          <w:rPr>
            <w:rStyle w:val="a5"/>
            <w:rFonts w:ascii="Times New Roman" w:hAnsi="Times New Roman" w:cs="Times New Roman"/>
            <w:sz w:val="32"/>
            <w:szCs w:val="32"/>
            <w:shd w:val="clear" w:color="auto" w:fill="FFFFFF"/>
          </w:rPr>
          <w:t>заместят</w:t>
        </w:r>
      </w:hyperlink>
      <w:r w:rsidRPr="005C170B">
        <w:rPr>
          <w:rFonts w:ascii="Times New Roman" w:hAnsi="Times New Roman" w:cs="Times New Roman"/>
          <w:sz w:val="32"/>
          <w:szCs w:val="32"/>
          <w:shd w:val="clear" w:color="auto" w:fill="FFFFFF"/>
        </w:rPr>
        <w:t> </w:t>
      </w:r>
      <w:r w:rsidRPr="005C170B">
        <w:rPr>
          <w:rFonts w:ascii="Times New Roman" w:hAnsi="Times New Roman" w:cs="Times New Roman"/>
          <w:color w:val="000000"/>
          <w:sz w:val="32"/>
          <w:szCs w:val="32"/>
          <w:shd w:val="clear" w:color="auto" w:fill="FFFFFF"/>
        </w:rPr>
        <w:t xml:space="preserve">бюджетными кредитами со сроком погашения до 2029 года. </w:t>
      </w:r>
    </w:p>
    <w:p w:rsidR="005C170B" w:rsidRPr="005C170B" w:rsidRDefault="005C170B" w:rsidP="00C97D89">
      <w:pPr>
        <w:spacing w:after="0" w:line="240" w:lineRule="auto"/>
        <w:ind w:firstLine="709"/>
        <w:rPr>
          <w:rFonts w:ascii="Times New Roman" w:hAnsi="Times New Roman" w:cs="Times New Roman"/>
          <w:sz w:val="32"/>
          <w:szCs w:val="32"/>
        </w:rPr>
      </w:pPr>
      <w:r w:rsidRPr="005C170B">
        <w:rPr>
          <w:rFonts w:ascii="Times New Roman" w:hAnsi="Times New Roman" w:cs="Times New Roman"/>
          <w:color w:val="000000"/>
          <w:sz w:val="32"/>
          <w:szCs w:val="32"/>
          <w:shd w:val="clear" w:color="auto" w:fill="FFFFFF"/>
        </w:rPr>
        <w:t>-Истекающие бюджетные кредиты пролонгируют.</w:t>
      </w:r>
      <w:r w:rsidRPr="005C170B">
        <w:rPr>
          <w:rFonts w:ascii="Times New Roman" w:hAnsi="Times New Roman" w:cs="Times New Roman"/>
          <w:sz w:val="32"/>
          <w:szCs w:val="32"/>
        </w:rPr>
        <w:t xml:space="preserve"> </w:t>
      </w:r>
    </w:p>
    <w:p w:rsidR="005C170B" w:rsidRPr="005C170B" w:rsidRDefault="005C170B" w:rsidP="00C97D89">
      <w:pPr>
        <w:spacing w:after="0" w:line="240" w:lineRule="auto"/>
        <w:ind w:firstLine="709"/>
        <w:rPr>
          <w:rFonts w:ascii="Times New Roman" w:hAnsi="Times New Roman" w:cs="Times New Roman"/>
          <w:sz w:val="32"/>
          <w:szCs w:val="32"/>
        </w:rPr>
      </w:pPr>
      <w:r w:rsidRPr="005C170B">
        <w:rPr>
          <w:rFonts w:ascii="Times New Roman" w:hAnsi="Times New Roman" w:cs="Times New Roman"/>
          <w:sz w:val="32"/>
          <w:szCs w:val="32"/>
        </w:rPr>
        <w:t>-</w:t>
      </w:r>
      <w:r w:rsidRPr="005C170B">
        <w:rPr>
          <w:rFonts w:ascii="Times New Roman" w:hAnsi="Times New Roman" w:cs="Times New Roman"/>
          <w:color w:val="000000"/>
          <w:sz w:val="32"/>
          <w:szCs w:val="32"/>
        </w:rPr>
        <w:t>Регионы получат не менее 500 млрд рублей инфраструктурных кредитов под 3% годовых сроком на 15 лет. Чем меньше долгов у региона, тем большую сумму он сможет получить.</w:t>
      </w:r>
      <w:r w:rsidRPr="005C170B">
        <w:rPr>
          <w:rFonts w:ascii="Times New Roman" w:hAnsi="Times New Roman" w:cs="Times New Roman"/>
          <w:sz w:val="32"/>
          <w:szCs w:val="32"/>
        </w:rPr>
        <w:t xml:space="preserve"> Приоритетными направлениями станут строительство дорог, обновление ЖКХ, развитие туристической индустрии, общественный транспорт.</w:t>
      </w:r>
    </w:p>
    <w:p w:rsidR="005C170B" w:rsidRDefault="005C170B" w:rsidP="00C97D89">
      <w:pPr>
        <w:spacing w:after="0" w:line="240" w:lineRule="auto"/>
        <w:ind w:firstLine="709"/>
        <w:rPr>
          <w:rFonts w:ascii="Times New Roman" w:hAnsi="Times New Roman" w:cs="Times New Roman"/>
          <w:sz w:val="32"/>
          <w:szCs w:val="32"/>
          <w:u w:val="single"/>
        </w:rPr>
      </w:pPr>
      <w:r w:rsidRPr="005C170B">
        <w:rPr>
          <w:rFonts w:ascii="Times New Roman" w:hAnsi="Times New Roman" w:cs="Times New Roman"/>
          <w:sz w:val="32"/>
          <w:szCs w:val="32"/>
        </w:rPr>
        <w:t xml:space="preserve">-Также был поднят важный для Смоленщины вопрос о газификации. Люди </w:t>
      </w:r>
      <w:hyperlink r:id="rId12" w:history="1">
        <w:r w:rsidRPr="005C170B">
          <w:rPr>
            <w:rStyle w:val="a5"/>
            <w:rFonts w:ascii="Times New Roman" w:hAnsi="Times New Roman" w:cs="Times New Roman"/>
            <w:sz w:val="32"/>
            <w:szCs w:val="32"/>
          </w:rPr>
          <w:t>не должны платить за подводку газа</w:t>
        </w:r>
      </w:hyperlink>
      <w:r w:rsidRPr="005C170B">
        <w:rPr>
          <w:rFonts w:ascii="Times New Roman" w:hAnsi="Times New Roman" w:cs="Times New Roman"/>
          <w:sz w:val="32"/>
          <w:szCs w:val="32"/>
        </w:rPr>
        <w:t xml:space="preserve"> к границе домовладения. </w:t>
      </w:r>
      <w:r w:rsidRPr="005C170B">
        <w:rPr>
          <w:rFonts w:ascii="Times New Roman" w:hAnsi="Times New Roman" w:cs="Times New Roman"/>
          <w:sz w:val="32"/>
          <w:szCs w:val="32"/>
          <w:u w:val="single"/>
        </w:rPr>
        <w:t xml:space="preserve">Эту инициативу озвучивала «Единая Россия» и теперь она нашла поддержку лидера страны. </w:t>
      </w:r>
    </w:p>
    <w:p w:rsidR="001771A2" w:rsidRDefault="001771A2" w:rsidP="001771A2">
      <w:pPr>
        <w:spacing w:after="0" w:line="240" w:lineRule="auto"/>
        <w:ind w:firstLine="567"/>
        <w:rPr>
          <w:rFonts w:ascii="Times New Roman" w:eastAsia="Arial" w:hAnsi="Times New Roman" w:cs="Times New Roman"/>
          <w:sz w:val="32"/>
          <w:szCs w:val="32"/>
        </w:rPr>
      </w:pPr>
      <w:r w:rsidRPr="001771A2">
        <w:rPr>
          <w:rFonts w:ascii="Times New Roman" w:eastAsia="Arial" w:hAnsi="Times New Roman" w:cs="Times New Roman"/>
          <w:sz w:val="32"/>
          <w:szCs w:val="32"/>
        </w:rPr>
        <w:lastRenderedPageBreak/>
        <w:t>Предлагается также в ближайшие три  года</w:t>
      </w:r>
      <w:r>
        <w:rPr>
          <w:rFonts w:ascii="Times New Roman" w:eastAsia="Arial" w:hAnsi="Times New Roman" w:cs="Times New Roman"/>
          <w:sz w:val="32"/>
          <w:szCs w:val="32"/>
        </w:rPr>
        <w:t xml:space="preserve"> дополнительно направить 24 мил</w:t>
      </w:r>
      <w:r w:rsidRPr="001771A2">
        <w:rPr>
          <w:rFonts w:ascii="Times New Roman" w:eastAsia="Arial" w:hAnsi="Times New Roman" w:cs="Times New Roman"/>
          <w:sz w:val="32"/>
          <w:szCs w:val="32"/>
        </w:rPr>
        <w:t>лиарда рублей на обновление домов культуры, библиотек и музеев в сельской местности,</w:t>
      </w:r>
      <w:r>
        <w:rPr>
          <w:rFonts w:ascii="Times New Roman" w:eastAsia="Arial" w:hAnsi="Times New Roman" w:cs="Times New Roman"/>
          <w:sz w:val="32"/>
          <w:szCs w:val="32"/>
        </w:rPr>
        <w:t xml:space="preserve"> в малых исторических горо</w:t>
      </w:r>
      <w:r w:rsidRPr="001771A2">
        <w:rPr>
          <w:rFonts w:ascii="Times New Roman" w:eastAsia="Arial" w:hAnsi="Times New Roman" w:cs="Times New Roman"/>
          <w:sz w:val="32"/>
          <w:szCs w:val="32"/>
        </w:rPr>
        <w:t>дах России. Еще 10 миллиардов рублей будут выделены на капитальный ремонт и техническое</w:t>
      </w:r>
      <w:r w:rsidR="00D31887">
        <w:rPr>
          <w:rFonts w:ascii="Times New Roman" w:eastAsia="Arial" w:hAnsi="Times New Roman" w:cs="Times New Roman"/>
          <w:sz w:val="32"/>
          <w:szCs w:val="32"/>
        </w:rPr>
        <w:t xml:space="preserve"> оснащение педагогических вузов</w:t>
      </w:r>
      <w:r>
        <w:rPr>
          <w:rFonts w:ascii="Times New Roman" w:eastAsia="Arial" w:hAnsi="Times New Roman" w:cs="Times New Roman"/>
          <w:sz w:val="32"/>
          <w:szCs w:val="32"/>
        </w:rPr>
        <w:t>, чтобы улучшить качество подго</w:t>
      </w:r>
      <w:r w:rsidRPr="001771A2">
        <w:rPr>
          <w:rFonts w:ascii="Times New Roman" w:eastAsia="Arial" w:hAnsi="Times New Roman" w:cs="Times New Roman"/>
          <w:sz w:val="32"/>
          <w:szCs w:val="32"/>
        </w:rPr>
        <w:t>товки будущих учителей, от которых во многом зависит будущее России.</w:t>
      </w:r>
    </w:p>
    <w:p w:rsidR="00276746" w:rsidRDefault="00276746" w:rsidP="00276746">
      <w:pPr>
        <w:spacing w:after="0" w:line="240" w:lineRule="auto"/>
        <w:ind w:firstLine="567"/>
        <w:jc w:val="both"/>
        <w:rPr>
          <w:rFonts w:ascii="Times New Roman" w:eastAsia="Arial" w:hAnsi="Times New Roman" w:cs="Times New Roman"/>
          <w:sz w:val="32"/>
          <w:szCs w:val="32"/>
        </w:rPr>
      </w:pPr>
      <w:r w:rsidRPr="00276746">
        <w:rPr>
          <w:rFonts w:ascii="Times New Roman" w:eastAsia="Arial" w:hAnsi="Times New Roman" w:cs="Times New Roman"/>
          <w:sz w:val="32"/>
          <w:szCs w:val="32"/>
        </w:rPr>
        <w:t>Полагаю,</w:t>
      </w:r>
      <w:r>
        <w:rPr>
          <w:rFonts w:ascii="Times New Roman" w:eastAsia="Arial" w:hAnsi="Times New Roman" w:cs="Times New Roman"/>
          <w:sz w:val="32"/>
          <w:szCs w:val="32"/>
        </w:rPr>
        <w:t xml:space="preserve"> комплекс этих всеобъемлю</w:t>
      </w:r>
      <w:r w:rsidRPr="00276746">
        <w:rPr>
          <w:rFonts w:ascii="Times New Roman" w:eastAsia="Arial" w:hAnsi="Times New Roman" w:cs="Times New Roman"/>
          <w:sz w:val="32"/>
          <w:szCs w:val="32"/>
        </w:rPr>
        <w:t>щих предложений выглядел бы гораздо убедительнее, окажись в нем и меры по инд</w:t>
      </w:r>
      <w:r>
        <w:rPr>
          <w:rFonts w:ascii="Times New Roman" w:eastAsia="Arial" w:hAnsi="Times New Roman" w:cs="Times New Roman"/>
          <w:sz w:val="32"/>
          <w:szCs w:val="32"/>
        </w:rPr>
        <w:t>ексации пенсий работающим пенси</w:t>
      </w:r>
      <w:r w:rsidRPr="00276746">
        <w:rPr>
          <w:rFonts w:ascii="Times New Roman" w:eastAsia="Arial" w:hAnsi="Times New Roman" w:cs="Times New Roman"/>
          <w:sz w:val="32"/>
          <w:szCs w:val="32"/>
        </w:rPr>
        <w:t>онера</w:t>
      </w:r>
      <w:r>
        <w:rPr>
          <w:rFonts w:ascii="Times New Roman" w:eastAsia="Arial" w:hAnsi="Times New Roman" w:cs="Times New Roman"/>
          <w:sz w:val="32"/>
          <w:szCs w:val="32"/>
        </w:rPr>
        <w:t>м. К сожалению, по каким-то при</w:t>
      </w:r>
      <w:r w:rsidRPr="00276746">
        <w:rPr>
          <w:rFonts w:ascii="Times New Roman" w:eastAsia="Arial" w:hAnsi="Times New Roman" w:cs="Times New Roman"/>
          <w:sz w:val="32"/>
          <w:szCs w:val="32"/>
        </w:rPr>
        <w:t>чинам о них ничего не было сказано.</w:t>
      </w:r>
    </w:p>
    <w:p w:rsidR="00276746" w:rsidRPr="00276746" w:rsidRDefault="00276746" w:rsidP="00276746">
      <w:pPr>
        <w:spacing w:after="0" w:line="240" w:lineRule="auto"/>
        <w:ind w:firstLine="567"/>
        <w:jc w:val="both"/>
        <w:rPr>
          <w:rFonts w:ascii="Times New Roman" w:hAnsi="Times New Roman" w:cs="Times New Roman"/>
          <w:sz w:val="32"/>
          <w:szCs w:val="32"/>
        </w:rPr>
      </w:pPr>
      <w:r w:rsidRPr="00276746">
        <w:rPr>
          <w:rFonts w:ascii="Times New Roman" w:eastAsia="Arial" w:hAnsi="Times New Roman" w:cs="Times New Roman"/>
          <w:sz w:val="32"/>
          <w:szCs w:val="32"/>
        </w:rPr>
        <w:t>Во время выступления Президент России иногда делал комментарии. Как утверждают психологи, подобные отступления, как правило, показывают личную предрасположенность человека. Так вот, первый раз В. Путин оторвал взгляд от текста, когда речь зашла о борьбе с коронавирусом, чтобы чуть-чуть дрогнувшим голосом сказать: «Особо отмечу самоотверженность сотрудников социальных служб, интернатов, домов престарелых, хосписов, которые были и ост</w:t>
      </w:r>
      <w:r>
        <w:rPr>
          <w:rFonts w:ascii="Times New Roman" w:eastAsia="Arial" w:hAnsi="Times New Roman" w:cs="Times New Roman"/>
          <w:sz w:val="32"/>
          <w:szCs w:val="32"/>
        </w:rPr>
        <w:t>аются рядом со своими подопечны</w:t>
      </w:r>
      <w:r w:rsidRPr="00276746">
        <w:rPr>
          <w:rFonts w:ascii="Times New Roman" w:eastAsia="Arial" w:hAnsi="Times New Roman" w:cs="Times New Roman"/>
          <w:sz w:val="32"/>
          <w:szCs w:val="32"/>
        </w:rPr>
        <w:t xml:space="preserve">ми. Вы со мной наверняка согласитесь: иногда смотришь на то, что происходит в этих учреждениях, радуешься за людей, которые исполняют там так ответственно </w:t>
      </w:r>
      <w:r w:rsidRPr="00276746">
        <w:rPr>
          <w:rFonts w:ascii="Times New Roman" w:eastAsia="Arial" w:hAnsi="Times New Roman" w:cs="Times New Roman"/>
          <w:sz w:val="32"/>
          <w:szCs w:val="32"/>
        </w:rPr>
        <w:lastRenderedPageBreak/>
        <w:t>свой д</w:t>
      </w:r>
      <w:r>
        <w:rPr>
          <w:rFonts w:ascii="Times New Roman" w:eastAsia="Arial" w:hAnsi="Times New Roman" w:cs="Times New Roman"/>
          <w:sz w:val="32"/>
          <w:szCs w:val="32"/>
        </w:rPr>
        <w:t>олг. До слез прямо. Хочется ска</w:t>
      </w:r>
      <w:r w:rsidRPr="00276746">
        <w:rPr>
          <w:rFonts w:ascii="Times New Roman" w:eastAsia="Arial" w:hAnsi="Times New Roman" w:cs="Times New Roman"/>
          <w:sz w:val="32"/>
          <w:szCs w:val="32"/>
        </w:rPr>
        <w:t>зать им спасибо большое еще раз».</w:t>
      </w:r>
    </w:p>
    <w:p w:rsidR="00276746" w:rsidRPr="00C2529B" w:rsidRDefault="00276746" w:rsidP="00C2529B">
      <w:pPr>
        <w:spacing w:after="0" w:line="240" w:lineRule="auto"/>
        <w:ind w:firstLine="567"/>
        <w:jc w:val="both"/>
        <w:rPr>
          <w:rFonts w:ascii="Times New Roman" w:hAnsi="Times New Roman" w:cs="Times New Roman"/>
          <w:sz w:val="32"/>
          <w:szCs w:val="32"/>
        </w:rPr>
      </w:pPr>
      <w:r w:rsidRPr="00276746">
        <w:rPr>
          <w:rFonts w:ascii="Times New Roman" w:eastAsia="Arial" w:hAnsi="Times New Roman" w:cs="Times New Roman"/>
          <w:sz w:val="32"/>
          <w:szCs w:val="32"/>
        </w:rPr>
        <w:t>Вторично глава государства сделал отступление от текста, говоря о значении патриотизма: «Очень важно, чтобы для молоды</w:t>
      </w:r>
      <w:r>
        <w:rPr>
          <w:rFonts w:ascii="Times New Roman" w:eastAsia="Arial" w:hAnsi="Times New Roman" w:cs="Times New Roman"/>
          <w:sz w:val="32"/>
          <w:szCs w:val="32"/>
        </w:rPr>
        <w:t>х людей ориентиром в жизни слу</w:t>
      </w:r>
      <w:r w:rsidRPr="00276746">
        <w:rPr>
          <w:rFonts w:ascii="Times New Roman" w:eastAsia="Arial" w:hAnsi="Times New Roman" w:cs="Times New Roman"/>
          <w:sz w:val="32"/>
          <w:szCs w:val="32"/>
        </w:rPr>
        <w:t>жили судьбы и победы наших выдающихся предков и, конечно, современников, их любовь к Родине, стремление внести личный вклад в ее развитие. У ребят должна быть возможность в передовых форматах познакомиться с отечественной историей и многонациональной культурой, с нашими достижениями в сфере науки и технологий, литературы</w:t>
      </w:r>
      <w:r w:rsidR="00C2529B">
        <w:rPr>
          <w:rFonts w:ascii="Times New Roman" w:hAnsi="Times New Roman" w:cs="Times New Roman"/>
          <w:sz w:val="32"/>
          <w:szCs w:val="32"/>
        </w:rPr>
        <w:t xml:space="preserve"> и </w:t>
      </w:r>
      <w:r w:rsidRPr="00276746">
        <w:rPr>
          <w:rFonts w:ascii="Times New Roman" w:eastAsia="Arial" w:hAnsi="Times New Roman" w:cs="Times New Roman"/>
          <w:sz w:val="32"/>
          <w:szCs w:val="32"/>
        </w:rPr>
        <w:t xml:space="preserve">искусства. До сих пор еще, знаете, открываю некоторые школьные учебники, с удивлением смотрю, что там написано, </w:t>
      </w:r>
      <w:r w:rsidR="00F73789" w:rsidRPr="00276746">
        <w:rPr>
          <w:rFonts w:ascii="Times New Roman" w:eastAsia="Arial" w:hAnsi="Times New Roman" w:cs="Times New Roman"/>
          <w:sz w:val="32"/>
          <w:szCs w:val="32"/>
        </w:rPr>
        <w:t>как,</w:t>
      </w:r>
      <w:r w:rsidRPr="00276746">
        <w:rPr>
          <w:rFonts w:ascii="Times New Roman" w:eastAsia="Arial" w:hAnsi="Times New Roman" w:cs="Times New Roman"/>
          <w:sz w:val="32"/>
          <w:szCs w:val="32"/>
        </w:rPr>
        <w:t xml:space="preserve"> будто не про нас. Кто пишет, кто пропускает такие учебные пособия? Просто удивительно! Все что угодно там написано, и о «втором фронте», только про Сталинградскую битву ничего не сказано - бывает и такое».</w:t>
      </w:r>
    </w:p>
    <w:p w:rsidR="00276746" w:rsidRPr="00276746" w:rsidRDefault="00276746" w:rsidP="00276746">
      <w:pPr>
        <w:spacing w:after="0" w:line="5" w:lineRule="exact"/>
        <w:ind w:firstLine="567"/>
        <w:rPr>
          <w:rFonts w:ascii="Times New Roman" w:eastAsia="Arial" w:hAnsi="Times New Roman" w:cs="Times New Roman"/>
          <w:sz w:val="32"/>
          <w:szCs w:val="32"/>
        </w:rPr>
      </w:pPr>
    </w:p>
    <w:p w:rsidR="008F7908" w:rsidRPr="008F7908" w:rsidRDefault="00276746" w:rsidP="008F7908">
      <w:pPr>
        <w:numPr>
          <w:ilvl w:val="0"/>
          <w:numId w:val="2"/>
        </w:numPr>
        <w:tabs>
          <w:tab w:val="left" w:pos="169"/>
        </w:tabs>
        <w:spacing w:after="0" w:line="240" w:lineRule="auto"/>
        <w:ind w:left="-7" w:right="20" w:firstLine="7"/>
        <w:jc w:val="both"/>
        <w:rPr>
          <w:rFonts w:ascii="Times New Roman" w:eastAsia="Arial" w:hAnsi="Times New Roman" w:cs="Times New Roman"/>
          <w:sz w:val="32"/>
          <w:szCs w:val="32"/>
        </w:rPr>
      </w:pPr>
      <w:r w:rsidRPr="00276746">
        <w:rPr>
          <w:rFonts w:ascii="Times New Roman" w:eastAsia="Arial" w:hAnsi="Times New Roman" w:cs="Times New Roman"/>
          <w:sz w:val="32"/>
          <w:szCs w:val="32"/>
        </w:rPr>
        <w:t>Треть</w:t>
      </w:r>
      <w:r>
        <w:rPr>
          <w:rFonts w:ascii="Times New Roman" w:eastAsia="Arial" w:hAnsi="Times New Roman" w:cs="Times New Roman"/>
          <w:sz w:val="32"/>
          <w:szCs w:val="32"/>
        </w:rPr>
        <w:t>е отступление от текста относит</w:t>
      </w:r>
      <w:r w:rsidRPr="00276746">
        <w:rPr>
          <w:rFonts w:ascii="Times New Roman" w:eastAsia="Arial" w:hAnsi="Times New Roman" w:cs="Times New Roman"/>
          <w:sz w:val="32"/>
          <w:szCs w:val="32"/>
        </w:rPr>
        <w:t>ся к бизнесу. В частности, Президент страны не скрывал достаточно приятный факт: «Прибыль корпоративного сектора</w:t>
      </w:r>
      <w:r w:rsidR="008F7908">
        <w:rPr>
          <w:rFonts w:ascii="Times New Roman" w:eastAsia="Arial" w:hAnsi="Times New Roman" w:cs="Times New Roman"/>
          <w:sz w:val="32"/>
          <w:szCs w:val="32"/>
        </w:rPr>
        <w:t xml:space="preserve"> в </w:t>
      </w:r>
      <w:r w:rsidR="008F7908" w:rsidRPr="008F7908">
        <w:rPr>
          <w:rFonts w:ascii="Times New Roman" w:eastAsia="Arial" w:hAnsi="Times New Roman" w:cs="Times New Roman"/>
          <w:sz w:val="32"/>
          <w:szCs w:val="32"/>
        </w:rPr>
        <w:t>этом году обещает быть рекордной, нес</w:t>
      </w:r>
      <w:r w:rsidR="008F7908">
        <w:rPr>
          <w:rFonts w:ascii="Times New Roman" w:eastAsia="Arial" w:hAnsi="Times New Roman" w:cs="Times New Roman"/>
          <w:sz w:val="32"/>
          <w:szCs w:val="32"/>
        </w:rPr>
        <w:t>мотря на все проблемы, с которы</w:t>
      </w:r>
      <w:r w:rsidR="008F7908" w:rsidRPr="008F7908">
        <w:rPr>
          <w:rFonts w:ascii="Times New Roman" w:eastAsia="Arial" w:hAnsi="Times New Roman" w:cs="Times New Roman"/>
          <w:sz w:val="32"/>
          <w:szCs w:val="32"/>
        </w:rPr>
        <w:t xml:space="preserve">ми мы сталкиваемся. Тем не менее это смотрится именно так. Посмотрим, как она будет </w:t>
      </w:r>
      <w:r w:rsidR="008F7908" w:rsidRPr="008F7908">
        <w:rPr>
          <w:rFonts w:ascii="Times New Roman" w:eastAsia="Arial" w:hAnsi="Times New Roman" w:cs="Times New Roman"/>
          <w:sz w:val="32"/>
          <w:szCs w:val="32"/>
        </w:rPr>
        <w:lastRenderedPageBreak/>
        <w:t>использована, эта прибыль, и с учетом этого по итогам года будем при</w:t>
      </w:r>
      <w:r w:rsidR="008F7908">
        <w:rPr>
          <w:rFonts w:ascii="Times New Roman" w:eastAsia="Arial" w:hAnsi="Times New Roman" w:cs="Times New Roman"/>
          <w:sz w:val="32"/>
          <w:szCs w:val="32"/>
        </w:rPr>
        <w:t>нимать решение о возможной дона</w:t>
      </w:r>
      <w:r w:rsidR="008F7908" w:rsidRPr="008F7908">
        <w:rPr>
          <w:rFonts w:ascii="Times New Roman" w:eastAsia="Arial" w:hAnsi="Times New Roman" w:cs="Times New Roman"/>
          <w:sz w:val="32"/>
          <w:szCs w:val="32"/>
        </w:rPr>
        <w:t>стройке налогового законодательства. Жду здесь от Правительства конкретных предложений. Скажу, что называется, без п</w:t>
      </w:r>
      <w:r w:rsidR="008F7908">
        <w:rPr>
          <w:rFonts w:ascii="Times New Roman" w:eastAsia="Arial" w:hAnsi="Times New Roman" w:cs="Times New Roman"/>
          <w:sz w:val="32"/>
          <w:szCs w:val="32"/>
        </w:rPr>
        <w:t>ротокола: дивиденды – кто-то вы</w:t>
      </w:r>
      <w:r w:rsidR="008F7908" w:rsidRPr="008F7908">
        <w:rPr>
          <w:rFonts w:ascii="Times New Roman" w:eastAsia="Arial" w:hAnsi="Times New Roman" w:cs="Times New Roman"/>
          <w:sz w:val="32"/>
          <w:szCs w:val="32"/>
        </w:rPr>
        <w:t>водит дивиденды, а кто-то вкладывает</w:t>
      </w:r>
    </w:p>
    <w:p w:rsidR="008F7908" w:rsidRPr="008F7908" w:rsidRDefault="00ED492D" w:rsidP="00ED492D">
      <w:pPr>
        <w:tabs>
          <w:tab w:val="left" w:pos="147"/>
        </w:tabs>
        <w:spacing w:after="0" w:line="240" w:lineRule="auto"/>
        <w:jc w:val="both"/>
        <w:rPr>
          <w:rFonts w:ascii="Times New Roman" w:eastAsia="Arial" w:hAnsi="Times New Roman" w:cs="Times New Roman"/>
          <w:sz w:val="32"/>
          <w:szCs w:val="32"/>
        </w:rPr>
      </w:pPr>
      <w:r>
        <w:rPr>
          <w:rFonts w:ascii="Times New Roman" w:eastAsia="Arial" w:hAnsi="Times New Roman" w:cs="Times New Roman"/>
          <w:sz w:val="32"/>
          <w:szCs w:val="32"/>
        </w:rPr>
        <w:t xml:space="preserve">в </w:t>
      </w:r>
      <w:r w:rsidR="008F7908" w:rsidRPr="008F7908">
        <w:rPr>
          <w:rFonts w:ascii="Times New Roman" w:eastAsia="Arial" w:hAnsi="Times New Roman" w:cs="Times New Roman"/>
          <w:sz w:val="32"/>
          <w:szCs w:val="32"/>
        </w:rPr>
        <w:t>развитие своих предприятий и целых отраслей. Будем поощрять, конечно, тех, кто вкладывает».</w:t>
      </w:r>
    </w:p>
    <w:p w:rsidR="00276746" w:rsidRDefault="008F7908" w:rsidP="005A23FC">
      <w:pPr>
        <w:numPr>
          <w:ilvl w:val="1"/>
          <w:numId w:val="2"/>
        </w:numPr>
        <w:tabs>
          <w:tab w:val="left" w:pos="266"/>
        </w:tabs>
        <w:spacing w:after="0" w:line="240" w:lineRule="auto"/>
        <w:ind w:left="-7" w:firstLine="574"/>
        <w:rPr>
          <w:rFonts w:ascii="Times New Roman" w:eastAsia="Arial" w:hAnsi="Times New Roman" w:cs="Times New Roman"/>
          <w:sz w:val="32"/>
          <w:szCs w:val="32"/>
        </w:rPr>
      </w:pPr>
      <w:r w:rsidRPr="008F7908">
        <w:rPr>
          <w:rFonts w:ascii="Times New Roman" w:eastAsia="Arial" w:hAnsi="Times New Roman" w:cs="Times New Roman"/>
          <w:sz w:val="32"/>
          <w:szCs w:val="32"/>
        </w:rPr>
        <w:t>четвертый раз отступление от текста Послания произошло в тот момент, когда пришла очередь сказать о газификации России. Говоря о том, что сейчас немало российских семей живет в населенных пункта</w:t>
      </w:r>
      <w:r w:rsidR="00ED492D">
        <w:rPr>
          <w:rFonts w:ascii="Times New Roman" w:eastAsia="Arial" w:hAnsi="Times New Roman" w:cs="Times New Roman"/>
          <w:sz w:val="32"/>
          <w:szCs w:val="32"/>
        </w:rPr>
        <w:t>х, к которым уже подведены газо</w:t>
      </w:r>
      <w:r w:rsidRPr="008F7908">
        <w:rPr>
          <w:rFonts w:ascii="Times New Roman" w:eastAsia="Arial" w:hAnsi="Times New Roman" w:cs="Times New Roman"/>
          <w:sz w:val="32"/>
          <w:szCs w:val="32"/>
        </w:rPr>
        <w:t>вые сети, но их дома доступа к газу до сих пор по непонятным для людей причинам не им</w:t>
      </w:r>
      <w:r w:rsidR="00ED492D">
        <w:rPr>
          <w:rFonts w:ascii="Times New Roman" w:eastAsia="Arial" w:hAnsi="Times New Roman" w:cs="Times New Roman"/>
          <w:sz w:val="32"/>
          <w:szCs w:val="32"/>
        </w:rPr>
        <w:t>еют, В.Путин был предельно кате</w:t>
      </w:r>
      <w:r w:rsidRPr="008F7908">
        <w:rPr>
          <w:rFonts w:ascii="Times New Roman" w:eastAsia="Arial" w:hAnsi="Times New Roman" w:cs="Times New Roman"/>
          <w:sz w:val="32"/>
          <w:szCs w:val="32"/>
        </w:rPr>
        <w:t>горичен</w:t>
      </w:r>
      <w:r w:rsidR="00ED492D">
        <w:rPr>
          <w:rFonts w:ascii="Times New Roman" w:eastAsia="Arial" w:hAnsi="Times New Roman" w:cs="Times New Roman"/>
          <w:sz w:val="32"/>
          <w:szCs w:val="32"/>
        </w:rPr>
        <w:t>: «...за подводку газа непосред</w:t>
      </w:r>
      <w:r w:rsidRPr="008F7908">
        <w:rPr>
          <w:rFonts w:ascii="Times New Roman" w:eastAsia="Arial" w:hAnsi="Times New Roman" w:cs="Times New Roman"/>
          <w:sz w:val="32"/>
          <w:szCs w:val="32"/>
        </w:rPr>
        <w:t>ственно до границы земельного участк</w:t>
      </w:r>
      <w:r w:rsidR="00B7157D">
        <w:rPr>
          <w:rFonts w:ascii="Times New Roman" w:eastAsia="Arial" w:hAnsi="Times New Roman" w:cs="Times New Roman"/>
          <w:sz w:val="32"/>
          <w:szCs w:val="32"/>
        </w:rPr>
        <w:t xml:space="preserve">а в </w:t>
      </w:r>
      <w:r w:rsidRPr="00230131">
        <w:rPr>
          <w:rFonts w:ascii="Times New Roman" w:eastAsia="Arial" w:hAnsi="Times New Roman" w:cs="Times New Roman"/>
          <w:sz w:val="32"/>
          <w:szCs w:val="32"/>
        </w:rPr>
        <w:t>населенном пункте люди платить не должн</w:t>
      </w:r>
      <w:r w:rsidR="00ED492D" w:rsidRPr="00230131">
        <w:rPr>
          <w:rFonts w:ascii="Times New Roman" w:eastAsia="Arial" w:hAnsi="Times New Roman" w:cs="Times New Roman"/>
          <w:sz w:val="32"/>
          <w:szCs w:val="32"/>
        </w:rPr>
        <w:t>ы. Как я уже говорил, Правитель</w:t>
      </w:r>
      <w:r w:rsidRPr="00230131">
        <w:rPr>
          <w:rFonts w:ascii="Times New Roman" w:eastAsia="Arial" w:hAnsi="Times New Roman" w:cs="Times New Roman"/>
          <w:sz w:val="32"/>
          <w:szCs w:val="32"/>
        </w:rPr>
        <w:t>ству нужно отработать все детали и с Газпромом, и с другими компаниями, структурами, которые работают в этой сфере, чтобы сбоев здесь никаких не было. А то я с этой трибуны сказал, люди будут ждать, а какие-нибудь закорючки где-то, где нужно, не поставите, запятые, и все будет опять стоять. Это абсолютно недопустимо, сам проверю...». Намек на то</w:t>
      </w:r>
      <w:r w:rsidR="005A23FC">
        <w:rPr>
          <w:rFonts w:ascii="Times New Roman" w:eastAsia="Arial" w:hAnsi="Times New Roman" w:cs="Times New Roman"/>
          <w:sz w:val="32"/>
          <w:szCs w:val="32"/>
        </w:rPr>
        <w:t>, что результаты контрольных ме</w:t>
      </w:r>
      <w:r w:rsidRPr="00230131">
        <w:rPr>
          <w:rFonts w:ascii="Times New Roman" w:eastAsia="Arial" w:hAnsi="Times New Roman" w:cs="Times New Roman"/>
          <w:sz w:val="32"/>
          <w:szCs w:val="32"/>
        </w:rPr>
        <w:t xml:space="preserve">роприятий могут </w:t>
      </w:r>
      <w:r w:rsidRPr="00230131">
        <w:rPr>
          <w:rFonts w:ascii="Times New Roman" w:eastAsia="Arial" w:hAnsi="Times New Roman" w:cs="Times New Roman"/>
          <w:sz w:val="32"/>
          <w:szCs w:val="32"/>
        </w:rPr>
        <w:lastRenderedPageBreak/>
        <w:t>трансформироваться</w:t>
      </w:r>
      <w:r w:rsidR="005A23FC">
        <w:rPr>
          <w:rFonts w:ascii="Times New Roman" w:eastAsia="Arial" w:hAnsi="Times New Roman" w:cs="Times New Roman"/>
          <w:sz w:val="32"/>
          <w:szCs w:val="32"/>
        </w:rPr>
        <w:t xml:space="preserve"> в </w:t>
      </w:r>
      <w:r w:rsidRPr="005A23FC">
        <w:rPr>
          <w:rFonts w:ascii="Times New Roman" w:eastAsia="Arial" w:hAnsi="Times New Roman" w:cs="Times New Roman"/>
          <w:sz w:val="32"/>
          <w:szCs w:val="32"/>
        </w:rPr>
        <w:t>виде нежелательных последствий для должностных лиц</w:t>
      </w:r>
      <w:r w:rsidR="00494C3F">
        <w:rPr>
          <w:rFonts w:ascii="Times New Roman" w:eastAsia="Arial" w:hAnsi="Times New Roman" w:cs="Times New Roman"/>
          <w:sz w:val="32"/>
          <w:szCs w:val="32"/>
        </w:rPr>
        <w:t>.</w:t>
      </w:r>
    </w:p>
    <w:p w:rsidR="007363E2" w:rsidRPr="007363E2" w:rsidRDefault="007363E2" w:rsidP="00D216F5">
      <w:pPr>
        <w:spacing w:after="0" w:line="240" w:lineRule="auto"/>
        <w:ind w:left="7" w:firstLine="560"/>
        <w:jc w:val="both"/>
        <w:rPr>
          <w:rFonts w:ascii="Times New Roman" w:eastAsia="Arial" w:hAnsi="Times New Roman" w:cs="Times New Roman"/>
          <w:sz w:val="32"/>
          <w:szCs w:val="32"/>
        </w:rPr>
      </w:pPr>
      <w:r>
        <w:rPr>
          <w:rFonts w:ascii="Times New Roman" w:eastAsia="Arial" w:hAnsi="Times New Roman" w:cs="Times New Roman"/>
          <w:sz w:val="32"/>
          <w:szCs w:val="32"/>
        </w:rPr>
        <w:t>Еще одно отступление главы госу</w:t>
      </w:r>
      <w:r w:rsidRPr="007363E2">
        <w:rPr>
          <w:rFonts w:ascii="Times New Roman" w:eastAsia="Arial" w:hAnsi="Times New Roman" w:cs="Times New Roman"/>
          <w:sz w:val="32"/>
          <w:szCs w:val="32"/>
        </w:rPr>
        <w:t xml:space="preserve">дарства от текста Послания касалось непрекращающихся недружественных акций в отношении России . По его словам, в некоторых странах изобрели какой-то новый вид спорта: кто громче </w:t>
      </w:r>
      <w:r>
        <w:rPr>
          <w:rFonts w:ascii="Times New Roman" w:eastAsia="Arial" w:hAnsi="Times New Roman" w:cs="Times New Roman"/>
          <w:sz w:val="32"/>
          <w:szCs w:val="32"/>
        </w:rPr>
        <w:t>что-то скажет против нашей стра</w:t>
      </w:r>
      <w:r w:rsidRPr="007363E2">
        <w:rPr>
          <w:rFonts w:ascii="Times New Roman" w:eastAsia="Arial" w:hAnsi="Times New Roman" w:cs="Times New Roman"/>
          <w:sz w:val="32"/>
          <w:szCs w:val="32"/>
        </w:rPr>
        <w:t>ны. В.Путин так и сказал: «Мы хотим иметь добрые отношения со всеми</w:t>
      </w:r>
      <w:r>
        <w:rPr>
          <w:rFonts w:ascii="Times New Roman" w:eastAsia="Arial" w:hAnsi="Times New Roman" w:cs="Times New Roman"/>
          <w:sz w:val="32"/>
          <w:szCs w:val="32"/>
        </w:rPr>
        <w:t xml:space="preserve"> участниками международного </w:t>
      </w:r>
      <w:r w:rsidRPr="007363E2">
        <w:rPr>
          <w:rFonts w:ascii="Times New Roman" w:eastAsia="Arial" w:hAnsi="Times New Roman" w:cs="Times New Roman"/>
          <w:sz w:val="32"/>
          <w:szCs w:val="32"/>
        </w:rPr>
        <w:t xml:space="preserve">общения. А мы видим, что происходит в реальной жизни: как я уже сказал, цепляют Россию то тут, то там без всяких причин. </w:t>
      </w:r>
      <w:r w:rsidR="00352C02">
        <w:rPr>
          <w:rFonts w:ascii="Times New Roman" w:eastAsia="Arial" w:hAnsi="Times New Roman" w:cs="Times New Roman"/>
          <w:sz w:val="32"/>
          <w:szCs w:val="32"/>
        </w:rPr>
        <w:t>И</w:t>
      </w:r>
      <w:r w:rsidRPr="007363E2">
        <w:rPr>
          <w:rFonts w:ascii="Times New Roman" w:eastAsia="Arial" w:hAnsi="Times New Roman" w:cs="Times New Roman"/>
          <w:sz w:val="32"/>
          <w:szCs w:val="32"/>
        </w:rPr>
        <w:t xml:space="preserve"> конечно, вокруг них сразу же, как вокруг Шерхана, крутятся всякие мелкие </w:t>
      </w:r>
      <w:r w:rsidR="00511AC6">
        <w:rPr>
          <w:rFonts w:ascii="Times New Roman" w:eastAsia="Arial" w:hAnsi="Times New Roman" w:cs="Times New Roman"/>
          <w:sz w:val="32"/>
          <w:szCs w:val="32"/>
        </w:rPr>
        <w:t>Табаки, все как у Киплинга, под</w:t>
      </w:r>
      <w:r w:rsidRPr="007363E2">
        <w:rPr>
          <w:rFonts w:ascii="Times New Roman" w:eastAsia="Arial" w:hAnsi="Times New Roman" w:cs="Times New Roman"/>
          <w:sz w:val="32"/>
          <w:szCs w:val="32"/>
        </w:rPr>
        <w:t>вывают,</w:t>
      </w:r>
      <w:r w:rsidR="00511AC6">
        <w:rPr>
          <w:rFonts w:ascii="Times New Roman" w:eastAsia="Arial" w:hAnsi="Times New Roman" w:cs="Times New Roman"/>
          <w:sz w:val="32"/>
          <w:szCs w:val="32"/>
        </w:rPr>
        <w:t xml:space="preserve"> для того, чтобы задобрить свое</w:t>
      </w:r>
      <w:r w:rsidRPr="007363E2">
        <w:rPr>
          <w:rFonts w:ascii="Times New Roman" w:eastAsia="Arial" w:hAnsi="Times New Roman" w:cs="Times New Roman"/>
          <w:sz w:val="32"/>
          <w:szCs w:val="32"/>
        </w:rPr>
        <w:t>го суверена». Сравнение сделано весьма дипломатично. Но при этом Президент стра</w:t>
      </w:r>
      <w:r w:rsidR="00511AC6">
        <w:rPr>
          <w:rFonts w:ascii="Times New Roman" w:eastAsia="Arial" w:hAnsi="Times New Roman" w:cs="Times New Roman"/>
          <w:sz w:val="32"/>
          <w:szCs w:val="32"/>
        </w:rPr>
        <w:t>ны предостерег организаторов лю</w:t>
      </w:r>
      <w:r w:rsidRPr="007363E2">
        <w:rPr>
          <w:rFonts w:ascii="Times New Roman" w:eastAsia="Arial" w:hAnsi="Times New Roman" w:cs="Times New Roman"/>
          <w:sz w:val="32"/>
          <w:szCs w:val="32"/>
        </w:rPr>
        <w:t xml:space="preserve">бых провокаций, угрожающих коренным интересам нашей безопасности, что они пожалеют о содеянном так, как давно </w:t>
      </w:r>
      <w:r w:rsidR="00D83267" w:rsidRPr="007363E2">
        <w:rPr>
          <w:rFonts w:ascii="Times New Roman" w:eastAsia="Arial" w:hAnsi="Times New Roman" w:cs="Times New Roman"/>
          <w:sz w:val="32"/>
          <w:szCs w:val="32"/>
        </w:rPr>
        <w:t>уже,</w:t>
      </w:r>
      <w:r w:rsidRPr="007363E2">
        <w:rPr>
          <w:rFonts w:ascii="Times New Roman" w:eastAsia="Arial" w:hAnsi="Times New Roman" w:cs="Times New Roman"/>
          <w:sz w:val="32"/>
          <w:szCs w:val="32"/>
        </w:rPr>
        <w:t xml:space="preserve"> ни о чем не жалели.</w:t>
      </w:r>
    </w:p>
    <w:p w:rsidR="005B1937" w:rsidRDefault="007363E2" w:rsidP="005B1937">
      <w:pPr>
        <w:spacing w:after="0" w:line="240" w:lineRule="auto"/>
        <w:rPr>
          <w:rFonts w:ascii="Times New Roman" w:eastAsia="Arial" w:hAnsi="Times New Roman" w:cs="Times New Roman"/>
          <w:sz w:val="32"/>
          <w:szCs w:val="32"/>
        </w:rPr>
      </w:pPr>
      <w:r w:rsidRPr="007363E2">
        <w:rPr>
          <w:rFonts w:ascii="Times New Roman" w:eastAsia="Arial" w:hAnsi="Times New Roman" w:cs="Times New Roman"/>
          <w:sz w:val="32"/>
          <w:szCs w:val="32"/>
        </w:rPr>
        <w:t xml:space="preserve">Когда Председатель Совета Федерации В.Матвиенко весьма акцентированно анонсировала выступление В. Путина еще дней за десять до его оглашения, утверждая, что оно станет Посланием «нового времени», она, несомненно, знала, о чем говорит. А вот то, о чем третье лицо государства наверняка не </w:t>
      </w:r>
      <w:r w:rsidRPr="007363E2">
        <w:rPr>
          <w:rFonts w:ascii="Times New Roman" w:eastAsia="Arial" w:hAnsi="Times New Roman" w:cs="Times New Roman"/>
          <w:sz w:val="32"/>
          <w:szCs w:val="32"/>
        </w:rPr>
        <w:lastRenderedPageBreak/>
        <w:t>ведало. В тот день по одному из телеканалов с интервалом в 20-30 минут показывали ролик о маленьком мальчике Сашеньке. Спасти его от смертельной болезни может всего лишь однократное введение препарата. Правда, в России его нет. Да и стоимость запредельная - 150 миллионов рублей. Отчаявшиеся родители и, видимо, благотворители</w:t>
      </w:r>
      <w:r w:rsidR="00275192">
        <w:rPr>
          <w:rFonts w:ascii="Times New Roman" w:eastAsia="Arial" w:hAnsi="Times New Roman" w:cs="Times New Roman"/>
          <w:sz w:val="32"/>
          <w:szCs w:val="32"/>
        </w:rPr>
        <w:t xml:space="preserve"> </w:t>
      </w:r>
      <w:r w:rsidR="005B1937" w:rsidRPr="005B1937">
        <w:rPr>
          <w:rFonts w:ascii="Times New Roman" w:eastAsia="Arial" w:hAnsi="Times New Roman" w:cs="Times New Roman"/>
          <w:sz w:val="32"/>
          <w:szCs w:val="32"/>
        </w:rPr>
        <w:t>пр</w:t>
      </w:r>
      <w:r w:rsidR="005B1937">
        <w:rPr>
          <w:rFonts w:ascii="Times New Roman" w:eastAsia="Arial" w:hAnsi="Times New Roman" w:cs="Times New Roman"/>
          <w:sz w:val="32"/>
          <w:szCs w:val="32"/>
        </w:rPr>
        <w:t>едпринимали отчаянные усилия со</w:t>
      </w:r>
      <w:r w:rsidR="005B1937" w:rsidRPr="005B1937">
        <w:rPr>
          <w:rFonts w:ascii="Times New Roman" w:eastAsia="Arial" w:hAnsi="Times New Roman" w:cs="Times New Roman"/>
          <w:sz w:val="32"/>
          <w:szCs w:val="32"/>
        </w:rPr>
        <w:t>бра</w:t>
      </w:r>
      <w:r w:rsidR="005B1937">
        <w:rPr>
          <w:rFonts w:ascii="Times New Roman" w:eastAsia="Arial" w:hAnsi="Times New Roman" w:cs="Times New Roman"/>
          <w:sz w:val="32"/>
          <w:szCs w:val="32"/>
        </w:rPr>
        <w:t>ть необходимые средства по прин</w:t>
      </w:r>
      <w:r w:rsidR="005B1937" w:rsidRPr="005B1937">
        <w:rPr>
          <w:rFonts w:ascii="Times New Roman" w:eastAsia="Arial" w:hAnsi="Times New Roman" w:cs="Times New Roman"/>
          <w:sz w:val="32"/>
          <w:szCs w:val="32"/>
        </w:rPr>
        <w:t xml:space="preserve">ципу «кто сколько может». Получалось, что это личное </w:t>
      </w:r>
      <w:r w:rsidR="00D83267" w:rsidRPr="005B1937">
        <w:rPr>
          <w:rFonts w:ascii="Times New Roman" w:eastAsia="Arial" w:hAnsi="Times New Roman" w:cs="Times New Roman"/>
          <w:sz w:val="32"/>
          <w:szCs w:val="32"/>
        </w:rPr>
        <w:t>дело,</w:t>
      </w:r>
      <w:r w:rsidR="005B1937" w:rsidRPr="005B1937">
        <w:rPr>
          <w:rFonts w:ascii="Times New Roman" w:eastAsia="Arial" w:hAnsi="Times New Roman" w:cs="Times New Roman"/>
          <w:sz w:val="32"/>
          <w:szCs w:val="32"/>
        </w:rPr>
        <w:t xml:space="preserve"> прежде всего отца</w:t>
      </w:r>
      <w:r w:rsidR="005B1937">
        <w:rPr>
          <w:rFonts w:ascii="Times New Roman" w:hAnsi="Times New Roman" w:cs="Times New Roman"/>
          <w:sz w:val="32"/>
          <w:szCs w:val="32"/>
        </w:rPr>
        <w:t xml:space="preserve"> и</w:t>
      </w:r>
      <w:r w:rsidR="005B1937">
        <w:rPr>
          <w:rFonts w:ascii="Times New Roman" w:eastAsia="Arial" w:hAnsi="Times New Roman" w:cs="Times New Roman"/>
          <w:sz w:val="32"/>
          <w:szCs w:val="32"/>
        </w:rPr>
        <w:t xml:space="preserve"> </w:t>
      </w:r>
      <w:r w:rsidR="005B1937" w:rsidRPr="005B1937">
        <w:rPr>
          <w:rFonts w:ascii="Times New Roman" w:eastAsia="Arial" w:hAnsi="Times New Roman" w:cs="Times New Roman"/>
          <w:sz w:val="32"/>
          <w:szCs w:val="32"/>
        </w:rPr>
        <w:t>матери Сашеньки, но не тех, кто отвечает за сохранение здоровья детей. Эти структуры умыли руки. Примерно так поступали в Древней Спарте. Больного и слабого ребенка там сразу признавали обу</w:t>
      </w:r>
      <w:r w:rsidR="005B1937">
        <w:rPr>
          <w:rFonts w:ascii="Times New Roman" w:eastAsia="Arial" w:hAnsi="Times New Roman" w:cs="Times New Roman"/>
          <w:sz w:val="32"/>
          <w:szCs w:val="32"/>
        </w:rPr>
        <w:t>зой, сбрасывали в пропасть и из</w:t>
      </w:r>
      <w:r w:rsidR="005B1937" w:rsidRPr="005B1937">
        <w:rPr>
          <w:rFonts w:ascii="Times New Roman" w:eastAsia="Arial" w:hAnsi="Times New Roman" w:cs="Times New Roman"/>
          <w:sz w:val="32"/>
          <w:szCs w:val="32"/>
        </w:rPr>
        <w:t xml:space="preserve">бавлялись от всех проблем... Правило, конечно, дикое. Но оно </w:t>
      </w:r>
      <w:r w:rsidR="00D83267" w:rsidRPr="005B1937">
        <w:rPr>
          <w:rFonts w:ascii="Times New Roman" w:eastAsia="Arial" w:hAnsi="Times New Roman" w:cs="Times New Roman"/>
          <w:sz w:val="32"/>
          <w:szCs w:val="32"/>
        </w:rPr>
        <w:t>бытовало,</w:t>
      </w:r>
      <w:r w:rsidR="005B1937" w:rsidRPr="005B1937">
        <w:rPr>
          <w:rFonts w:ascii="Times New Roman" w:eastAsia="Arial" w:hAnsi="Times New Roman" w:cs="Times New Roman"/>
          <w:sz w:val="32"/>
          <w:szCs w:val="32"/>
        </w:rPr>
        <w:t xml:space="preserve"> и знать об этом надо. А вот уподобляться - ни в коем случае.</w:t>
      </w:r>
    </w:p>
    <w:p w:rsidR="007363E2" w:rsidRPr="005B1937" w:rsidRDefault="005B1937" w:rsidP="005B1937">
      <w:pPr>
        <w:spacing w:after="0" w:line="240" w:lineRule="auto"/>
        <w:ind w:firstLine="567"/>
        <w:rPr>
          <w:rFonts w:ascii="Times New Roman" w:eastAsia="Arial" w:hAnsi="Times New Roman" w:cs="Times New Roman"/>
          <w:sz w:val="32"/>
          <w:szCs w:val="32"/>
        </w:rPr>
      </w:pPr>
      <w:r w:rsidRPr="005B1937">
        <w:rPr>
          <w:rFonts w:ascii="Times New Roman" w:eastAsia="Arial" w:hAnsi="Times New Roman" w:cs="Times New Roman"/>
          <w:sz w:val="32"/>
          <w:szCs w:val="32"/>
        </w:rPr>
        <w:t>Л</w:t>
      </w:r>
      <w:r>
        <w:rPr>
          <w:rFonts w:ascii="Times New Roman" w:eastAsia="Arial" w:hAnsi="Times New Roman" w:cs="Times New Roman"/>
          <w:sz w:val="32"/>
          <w:szCs w:val="32"/>
        </w:rPr>
        <w:t>ично меня больше всего в семнад</w:t>
      </w:r>
      <w:r w:rsidRPr="005B1937">
        <w:rPr>
          <w:rFonts w:ascii="Times New Roman" w:eastAsia="Arial" w:hAnsi="Times New Roman" w:cs="Times New Roman"/>
          <w:sz w:val="32"/>
          <w:szCs w:val="32"/>
        </w:rPr>
        <w:t>цатом Послании Президента России В.Путина впечатлили слова о том, что благодаря усилиям парламентских фрак</w:t>
      </w:r>
      <w:r>
        <w:rPr>
          <w:rFonts w:ascii="Times New Roman" w:eastAsia="Arial" w:hAnsi="Times New Roman" w:cs="Times New Roman"/>
          <w:sz w:val="32"/>
          <w:szCs w:val="32"/>
        </w:rPr>
        <w:t>ций средства, поступающие в спе</w:t>
      </w:r>
      <w:r w:rsidRPr="005B1937">
        <w:rPr>
          <w:rFonts w:ascii="Times New Roman" w:eastAsia="Arial" w:hAnsi="Times New Roman" w:cs="Times New Roman"/>
          <w:sz w:val="32"/>
          <w:szCs w:val="32"/>
        </w:rPr>
        <w:t xml:space="preserve">циально созданный фонд «Круг добра», уже направляются на помощь детям, страдающими редкими и тяжелыми заболеваниями, на закупку для них дорогих лекарств, медицинского оборудования, на оплату операций. Поэтому осталось дождаться, когда </w:t>
      </w:r>
      <w:r w:rsidRPr="005B1937">
        <w:rPr>
          <w:rFonts w:ascii="Times New Roman" w:eastAsia="Arial" w:hAnsi="Times New Roman" w:cs="Times New Roman"/>
          <w:sz w:val="32"/>
          <w:szCs w:val="32"/>
        </w:rPr>
        <w:lastRenderedPageBreak/>
        <w:t>рол</w:t>
      </w:r>
      <w:r>
        <w:rPr>
          <w:rFonts w:ascii="Times New Roman" w:eastAsia="Arial" w:hAnsi="Times New Roman" w:cs="Times New Roman"/>
          <w:sz w:val="32"/>
          <w:szCs w:val="32"/>
        </w:rPr>
        <w:t>ики о сборе средств на телекана</w:t>
      </w:r>
      <w:r w:rsidRPr="005B1937">
        <w:rPr>
          <w:rFonts w:ascii="Times New Roman" w:eastAsia="Arial" w:hAnsi="Times New Roman" w:cs="Times New Roman"/>
          <w:sz w:val="32"/>
          <w:szCs w:val="32"/>
        </w:rPr>
        <w:t>лах и в других средствах массовой информации канут в Лету, а вместо них появятся жизнеутверждающие материалы, свидетельствующие, что сбе</w:t>
      </w:r>
      <w:r>
        <w:rPr>
          <w:rFonts w:ascii="Times New Roman" w:eastAsia="Arial" w:hAnsi="Times New Roman" w:cs="Times New Roman"/>
          <w:sz w:val="32"/>
          <w:szCs w:val="32"/>
        </w:rPr>
        <w:t>режение народа России - действи</w:t>
      </w:r>
      <w:r w:rsidRPr="005B1937">
        <w:rPr>
          <w:rFonts w:ascii="Times New Roman" w:eastAsia="Arial" w:hAnsi="Times New Roman" w:cs="Times New Roman"/>
          <w:sz w:val="32"/>
          <w:szCs w:val="32"/>
        </w:rPr>
        <w:t>те</w:t>
      </w:r>
      <w:r>
        <w:rPr>
          <w:rFonts w:ascii="Times New Roman" w:eastAsia="Arial" w:hAnsi="Times New Roman" w:cs="Times New Roman"/>
          <w:sz w:val="32"/>
          <w:szCs w:val="32"/>
        </w:rPr>
        <w:t>льно высший национальный приори</w:t>
      </w:r>
      <w:r w:rsidRPr="005B1937">
        <w:rPr>
          <w:rFonts w:ascii="Times New Roman" w:eastAsia="Arial" w:hAnsi="Times New Roman" w:cs="Times New Roman"/>
          <w:sz w:val="32"/>
          <w:szCs w:val="32"/>
        </w:rPr>
        <w:t>тет. Поэтому не надо игнорировать призыв главы государства ко всем гражданам России сделать прививку от коронавируса.</w:t>
      </w:r>
    </w:p>
    <w:p w:rsidR="00494C3F" w:rsidRPr="005A23FC" w:rsidRDefault="00494C3F" w:rsidP="007363E2">
      <w:pPr>
        <w:tabs>
          <w:tab w:val="left" w:pos="266"/>
        </w:tabs>
        <w:spacing w:after="0" w:line="240" w:lineRule="auto"/>
        <w:ind w:left="567"/>
        <w:rPr>
          <w:rFonts w:ascii="Times New Roman" w:eastAsia="Arial" w:hAnsi="Times New Roman" w:cs="Times New Roman"/>
          <w:sz w:val="32"/>
          <w:szCs w:val="32"/>
        </w:rPr>
      </w:pPr>
    </w:p>
    <w:p w:rsidR="00276746" w:rsidRPr="001771A2" w:rsidRDefault="00276746" w:rsidP="005A23FC">
      <w:pPr>
        <w:spacing w:after="0" w:line="240" w:lineRule="auto"/>
        <w:ind w:firstLine="567"/>
        <w:rPr>
          <w:rFonts w:ascii="Times New Roman" w:hAnsi="Times New Roman" w:cs="Times New Roman"/>
          <w:sz w:val="32"/>
          <w:szCs w:val="32"/>
        </w:rPr>
      </w:pPr>
    </w:p>
    <w:p w:rsidR="001771A2" w:rsidRPr="001771A2" w:rsidRDefault="001771A2" w:rsidP="001771A2">
      <w:pPr>
        <w:spacing w:after="0" w:line="240" w:lineRule="auto"/>
        <w:ind w:firstLine="567"/>
        <w:rPr>
          <w:rFonts w:ascii="Times New Roman" w:hAnsi="Times New Roman" w:cs="Times New Roman"/>
          <w:sz w:val="32"/>
          <w:szCs w:val="32"/>
        </w:rPr>
      </w:pPr>
    </w:p>
    <w:p w:rsidR="00F50B31" w:rsidRPr="000C452B" w:rsidRDefault="00F50B31" w:rsidP="00F97796">
      <w:pPr>
        <w:spacing w:after="0" w:line="240" w:lineRule="auto"/>
        <w:ind w:firstLine="567"/>
        <w:jc w:val="both"/>
        <w:rPr>
          <w:sz w:val="32"/>
          <w:szCs w:val="32"/>
        </w:rPr>
      </w:pPr>
    </w:p>
    <w:p w:rsidR="001E57DD" w:rsidRPr="009E11B3" w:rsidRDefault="001E57DD" w:rsidP="009E11B3">
      <w:pPr>
        <w:spacing w:line="240" w:lineRule="auto"/>
        <w:ind w:firstLine="567"/>
        <w:jc w:val="both"/>
        <w:rPr>
          <w:rFonts w:ascii="Times New Roman" w:hAnsi="Times New Roman" w:cs="Times New Roman"/>
          <w:sz w:val="32"/>
          <w:szCs w:val="32"/>
        </w:rPr>
      </w:pPr>
    </w:p>
    <w:p w:rsidR="00C6035B" w:rsidRPr="007F767E" w:rsidRDefault="00C6035B" w:rsidP="007F767E">
      <w:pPr>
        <w:spacing w:after="0" w:line="240" w:lineRule="auto"/>
        <w:ind w:firstLine="709"/>
        <w:rPr>
          <w:rFonts w:ascii="Times New Roman" w:hAnsi="Times New Roman" w:cs="Times New Roman"/>
          <w:sz w:val="32"/>
          <w:szCs w:val="32"/>
        </w:rPr>
      </w:pPr>
    </w:p>
    <w:sectPr w:rsidR="00C6035B" w:rsidRPr="007F767E" w:rsidSect="005C170B">
      <w:footerReference w:type="default" r:id="rId13"/>
      <w:pgSz w:w="8419"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B92" w:rsidRDefault="00737B92" w:rsidP="00552861">
      <w:pPr>
        <w:spacing w:after="0" w:line="240" w:lineRule="auto"/>
      </w:pPr>
      <w:r>
        <w:separator/>
      </w:r>
    </w:p>
  </w:endnote>
  <w:endnote w:type="continuationSeparator" w:id="1">
    <w:p w:rsidR="00737B92" w:rsidRDefault="00737B92" w:rsidP="00552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0813"/>
      <w:docPartObj>
        <w:docPartGallery w:val="Page Numbers (Bottom of Page)"/>
        <w:docPartUnique/>
      </w:docPartObj>
    </w:sdtPr>
    <w:sdtContent>
      <w:p w:rsidR="00552861" w:rsidRDefault="00395E89">
        <w:pPr>
          <w:pStyle w:val="aa"/>
          <w:jc w:val="right"/>
        </w:pPr>
        <w:fldSimple w:instr=" PAGE   \* MERGEFORMAT ">
          <w:r w:rsidR="00061DFA">
            <w:rPr>
              <w:noProof/>
            </w:rPr>
            <w:t>2</w:t>
          </w:r>
        </w:fldSimple>
      </w:p>
    </w:sdtContent>
  </w:sdt>
  <w:p w:rsidR="00552861" w:rsidRDefault="0055286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B92" w:rsidRDefault="00737B92" w:rsidP="00552861">
      <w:pPr>
        <w:spacing w:after="0" w:line="240" w:lineRule="auto"/>
      </w:pPr>
      <w:r>
        <w:separator/>
      </w:r>
    </w:p>
  </w:footnote>
  <w:footnote w:type="continuationSeparator" w:id="1">
    <w:p w:rsidR="00737B92" w:rsidRDefault="00737B92" w:rsidP="00552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CD0"/>
    <w:multiLevelType w:val="hybridMultilevel"/>
    <w:tmpl w:val="C35899A6"/>
    <w:lvl w:ilvl="0" w:tplc="DC9CFC78">
      <w:start w:val="1"/>
      <w:numFmt w:val="bullet"/>
      <w:lvlText w:val="и"/>
      <w:lvlJc w:val="left"/>
    </w:lvl>
    <w:lvl w:ilvl="1" w:tplc="484CEB32">
      <w:numFmt w:val="decimal"/>
      <w:lvlText w:val=""/>
      <w:lvlJc w:val="left"/>
    </w:lvl>
    <w:lvl w:ilvl="2" w:tplc="9D1E08EC">
      <w:numFmt w:val="decimal"/>
      <w:lvlText w:val=""/>
      <w:lvlJc w:val="left"/>
    </w:lvl>
    <w:lvl w:ilvl="3" w:tplc="BE3EC5D4">
      <w:numFmt w:val="decimal"/>
      <w:lvlText w:val=""/>
      <w:lvlJc w:val="left"/>
    </w:lvl>
    <w:lvl w:ilvl="4" w:tplc="CDC487D0">
      <w:numFmt w:val="decimal"/>
      <w:lvlText w:val=""/>
      <w:lvlJc w:val="left"/>
    </w:lvl>
    <w:lvl w:ilvl="5" w:tplc="A392BF1A">
      <w:numFmt w:val="decimal"/>
      <w:lvlText w:val=""/>
      <w:lvlJc w:val="left"/>
    </w:lvl>
    <w:lvl w:ilvl="6" w:tplc="C3B6AAB8">
      <w:numFmt w:val="decimal"/>
      <w:lvlText w:val=""/>
      <w:lvlJc w:val="left"/>
    </w:lvl>
    <w:lvl w:ilvl="7" w:tplc="ED5C7886">
      <w:numFmt w:val="decimal"/>
      <w:lvlText w:val=""/>
      <w:lvlJc w:val="left"/>
    </w:lvl>
    <w:lvl w:ilvl="8" w:tplc="19A67FAA">
      <w:numFmt w:val="decimal"/>
      <w:lvlText w:val=""/>
      <w:lvlJc w:val="left"/>
    </w:lvl>
  </w:abstractNum>
  <w:abstractNum w:abstractNumId="1">
    <w:nsid w:val="0000366B"/>
    <w:multiLevelType w:val="hybridMultilevel"/>
    <w:tmpl w:val="36C45086"/>
    <w:lvl w:ilvl="0" w:tplc="A1EC7D62">
      <w:start w:val="1"/>
      <w:numFmt w:val="bullet"/>
      <w:lvlText w:val="в"/>
      <w:lvlJc w:val="left"/>
    </w:lvl>
    <w:lvl w:ilvl="1" w:tplc="9C004388">
      <w:start w:val="1"/>
      <w:numFmt w:val="bullet"/>
      <w:lvlText w:val="В"/>
      <w:lvlJc w:val="left"/>
    </w:lvl>
    <w:lvl w:ilvl="2" w:tplc="355A077C">
      <w:numFmt w:val="decimal"/>
      <w:lvlText w:val=""/>
      <w:lvlJc w:val="left"/>
    </w:lvl>
    <w:lvl w:ilvl="3" w:tplc="5D643A14">
      <w:numFmt w:val="decimal"/>
      <w:lvlText w:val=""/>
      <w:lvlJc w:val="left"/>
    </w:lvl>
    <w:lvl w:ilvl="4" w:tplc="A3DE1D32">
      <w:numFmt w:val="decimal"/>
      <w:lvlText w:val=""/>
      <w:lvlJc w:val="left"/>
    </w:lvl>
    <w:lvl w:ilvl="5" w:tplc="49A25608">
      <w:numFmt w:val="decimal"/>
      <w:lvlText w:val=""/>
      <w:lvlJc w:val="left"/>
    </w:lvl>
    <w:lvl w:ilvl="6" w:tplc="F17A9D40">
      <w:numFmt w:val="decimal"/>
      <w:lvlText w:val=""/>
      <w:lvlJc w:val="left"/>
    </w:lvl>
    <w:lvl w:ilvl="7" w:tplc="415E1B42">
      <w:numFmt w:val="decimal"/>
      <w:lvlText w:val=""/>
      <w:lvlJc w:val="left"/>
    </w:lvl>
    <w:lvl w:ilvl="8" w:tplc="26C25072">
      <w:numFmt w:val="decimal"/>
      <w:lvlText w:val=""/>
      <w:lvlJc w:val="left"/>
    </w:lvl>
  </w:abstractNum>
  <w:abstractNum w:abstractNumId="2">
    <w:nsid w:val="00004230"/>
    <w:multiLevelType w:val="hybridMultilevel"/>
    <w:tmpl w:val="BE80B92A"/>
    <w:lvl w:ilvl="0" w:tplc="0CB829A4">
      <w:start w:val="1"/>
      <w:numFmt w:val="bullet"/>
      <w:lvlText w:val="и"/>
      <w:lvlJc w:val="left"/>
    </w:lvl>
    <w:lvl w:ilvl="1" w:tplc="F9DABDC0">
      <w:numFmt w:val="decimal"/>
      <w:lvlText w:val=""/>
      <w:lvlJc w:val="left"/>
    </w:lvl>
    <w:lvl w:ilvl="2" w:tplc="FBD005CC">
      <w:numFmt w:val="decimal"/>
      <w:lvlText w:val=""/>
      <w:lvlJc w:val="left"/>
    </w:lvl>
    <w:lvl w:ilvl="3" w:tplc="E0166BE4">
      <w:numFmt w:val="decimal"/>
      <w:lvlText w:val=""/>
      <w:lvlJc w:val="left"/>
    </w:lvl>
    <w:lvl w:ilvl="4" w:tplc="7C08DE26">
      <w:numFmt w:val="decimal"/>
      <w:lvlText w:val=""/>
      <w:lvlJc w:val="left"/>
    </w:lvl>
    <w:lvl w:ilvl="5" w:tplc="D42635C2">
      <w:numFmt w:val="decimal"/>
      <w:lvlText w:val=""/>
      <w:lvlJc w:val="left"/>
    </w:lvl>
    <w:lvl w:ilvl="6" w:tplc="D86E772E">
      <w:numFmt w:val="decimal"/>
      <w:lvlText w:val=""/>
      <w:lvlJc w:val="left"/>
    </w:lvl>
    <w:lvl w:ilvl="7" w:tplc="A5008972">
      <w:numFmt w:val="decimal"/>
      <w:lvlText w:val=""/>
      <w:lvlJc w:val="left"/>
    </w:lvl>
    <w:lvl w:ilvl="8" w:tplc="5A5031C6">
      <w:numFmt w:val="decimal"/>
      <w:lvlText w:val=""/>
      <w:lvlJc w:val="left"/>
    </w:lvl>
  </w:abstractNum>
  <w:abstractNum w:abstractNumId="3">
    <w:nsid w:val="000066C4"/>
    <w:multiLevelType w:val="hybridMultilevel"/>
    <w:tmpl w:val="74AEB810"/>
    <w:lvl w:ilvl="0" w:tplc="C0A657EE">
      <w:start w:val="1"/>
      <w:numFmt w:val="bullet"/>
      <w:lvlText w:val="у"/>
      <w:lvlJc w:val="left"/>
    </w:lvl>
    <w:lvl w:ilvl="1" w:tplc="D9645BE0">
      <w:numFmt w:val="decimal"/>
      <w:lvlText w:val=""/>
      <w:lvlJc w:val="left"/>
    </w:lvl>
    <w:lvl w:ilvl="2" w:tplc="FD8EB93A">
      <w:numFmt w:val="decimal"/>
      <w:lvlText w:val=""/>
      <w:lvlJc w:val="left"/>
    </w:lvl>
    <w:lvl w:ilvl="3" w:tplc="5BA67F28">
      <w:numFmt w:val="decimal"/>
      <w:lvlText w:val=""/>
      <w:lvlJc w:val="left"/>
    </w:lvl>
    <w:lvl w:ilvl="4" w:tplc="9B48C0EE">
      <w:numFmt w:val="decimal"/>
      <w:lvlText w:val=""/>
      <w:lvlJc w:val="left"/>
    </w:lvl>
    <w:lvl w:ilvl="5" w:tplc="0CE86ED6">
      <w:numFmt w:val="decimal"/>
      <w:lvlText w:val=""/>
      <w:lvlJc w:val="left"/>
    </w:lvl>
    <w:lvl w:ilvl="6" w:tplc="611CD1B2">
      <w:numFmt w:val="decimal"/>
      <w:lvlText w:val=""/>
      <w:lvlJc w:val="left"/>
    </w:lvl>
    <w:lvl w:ilvl="7" w:tplc="53C4E35A">
      <w:numFmt w:val="decimal"/>
      <w:lvlText w:val=""/>
      <w:lvlJc w:val="left"/>
    </w:lvl>
    <w:lvl w:ilvl="8" w:tplc="8EDE7F30">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printTwoOnOne/>
  <w:footnotePr>
    <w:footnote w:id="0"/>
    <w:footnote w:id="1"/>
  </w:footnotePr>
  <w:endnotePr>
    <w:endnote w:id="0"/>
    <w:endnote w:id="1"/>
  </w:endnotePr>
  <w:compat/>
  <w:rsids>
    <w:rsidRoot w:val="007F767E"/>
    <w:rsid w:val="00061DFA"/>
    <w:rsid w:val="0007208D"/>
    <w:rsid w:val="000C2320"/>
    <w:rsid w:val="000C452B"/>
    <w:rsid w:val="001771A2"/>
    <w:rsid w:val="001E57DD"/>
    <w:rsid w:val="00230131"/>
    <w:rsid w:val="00240D31"/>
    <w:rsid w:val="00275192"/>
    <w:rsid w:val="00276746"/>
    <w:rsid w:val="003066D0"/>
    <w:rsid w:val="00352C02"/>
    <w:rsid w:val="003700D7"/>
    <w:rsid w:val="00395E89"/>
    <w:rsid w:val="00494C3F"/>
    <w:rsid w:val="004C7988"/>
    <w:rsid w:val="00511AC6"/>
    <w:rsid w:val="00552861"/>
    <w:rsid w:val="005919EE"/>
    <w:rsid w:val="005A23FC"/>
    <w:rsid w:val="005B1937"/>
    <w:rsid w:val="005C170B"/>
    <w:rsid w:val="007363E2"/>
    <w:rsid w:val="00737B92"/>
    <w:rsid w:val="007B5DEC"/>
    <w:rsid w:val="007F767E"/>
    <w:rsid w:val="00890824"/>
    <w:rsid w:val="008F6B65"/>
    <w:rsid w:val="008F7908"/>
    <w:rsid w:val="009310E9"/>
    <w:rsid w:val="0093206E"/>
    <w:rsid w:val="00935354"/>
    <w:rsid w:val="009E11B3"/>
    <w:rsid w:val="00A05C07"/>
    <w:rsid w:val="00A10C8D"/>
    <w:rsid w:val="00A22152"/>
    <w:rsid w:val="00AC180F"/>
    <w:rsid w:val="00B11428"/>
    <w:rsid w:val="00B7157D"/>
    <w:rsid w:val="00C2529B"/>
    <w:rsid w:val="00C2609E"/>
    <w:rsid w:val="00C6035B"/>
    <w:rsid w:val="00C97D89"/>
    <w:rsid w:val="00D10726"/>
    <w:rsid w:val="00D216F5"/>
    <w:rsid w:val="00D31887"/>
    <w:rsid w:val="00D83267"/>
    <w:rsid w:val="00D939FD"/>
    <w:rsid w:val="00E35B50"/>
    <w:rsid w:val="00ED492D"/>
    <w:rsid w:val="00F50B31"/>
    <w:rsid w:val="00F73789"/>
    <w:rsid w:val="00F95F70"/>
    <w:rsid w:val="00F97796"/>
    <w:rsid w:val="00FA0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9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0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0D7"/>
    <w:rPr>
      <w:rFonts w:ascii="Tahoma" w:hAnsi="Tahoma" w:cs="Tahoma"/>
      <w:sz w:val="16"/>
      <w:szCs w:val="16"/>
    </w:rPr>
  </w:style>
  <w:style w:type="character" w:styleId="a5">
    <w:name w:val="Hyperlink"/>
    <w:basedOn w:val="a0"/>
    <w:uiPriority w:val="99"/>
    <w:semiHidden/>
    <w:unhideWhenUsed/>
    <w:rsid w:val="005C170B"/>
    <w:rPr>
      <w:color w:val="0000FF"/>
      <w:u w:val="single"/>
    </w:rPr>
  </w:style>
  <w:style w:type="paragraph" w:styleId="a6">
    <w:name w:val="Normal (Web)"/>
    <w:basedOn w:val="a"/>
    <w:uiPriority w:val="99"/>
    <w:semiHidden/>
    <w:unhideWhenUsed/>
    <w:rsid w:val="005C170B"/>
    <w:pPr>
      <w:spacing w:before="100" w:beforeAutospacing="1" w:after="100" w:afterAutospacing="1" w:line="240" w:lineRule="auto"/>
    </w:pPr>
    <w:rPr>
      <w:rFonts w:ascii="Times New Roman" w:hAnsi="Times New Roman" w:cs="Times New Roman"/>
      <w:sz w:val="24"/>
      <w:szCs w:val="24"/>
      <w:lang w:eastAsia="ru-RU"/>
    </w:rPr>
  </w:style>
  <w:style w:type="character" w:styleId="a7">
    <w:name w:val="Strong"/>
    <w:basedOn w:val="a0"/>
    <w:uiPriority w:val="22"/>
    <w:qFormat/>
    <w:rsid w:val="005C170B"/>
    <w:rPr>
      <w:b/>
      <w:bCs/>
    </w:rPr>
  </w:style>
  <w:style w:type="paragraph" w:styleId="a8">
    <w:name w:val="header"/>
    <w:basedOn w:val="a"/>
    <w:link w:val="a9"/>
    <w:uiPriority w:val="99"/>
    <w:semiHidden/>
    <w:unhideWhenUsed/>
    <w:rsid w:val="0055286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52861"/>
  </w:style>
  <w:style w:type="paragraph" w:styleId="aa">
    <w:name w:val="footer"/>
    <w:basedOn w:val="a"/>
    <w:link w:val="ab"/>
    <w:uiPriority w:val="99"/>
    <w:unhideWhenUsed/>
    <w:rsid w:val="005528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28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ss.ru/info/112049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g.ru/2021/04/21/putin-podvedenie-gaza-k-uchastku-dolzhno-byt-besplatny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ss-ru.turbopages.org/tass.ru/s/ekonomika/11205371?parent-reqid=1619772333115041-207470444406546896100103-production-app-host-vla-web-yp-44&amp;utm_source=turbo_turb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g.ru/2021/04/21/putin-v-blizhajshie-dva-goda-v-vuzah-otkroiut-eshche-45-tysiach-biudzhetnyh-mest.html" TargetMode="External"/><Relationship Id="rId4" Type="http://schemas.openxmlformats.org/officeDocument/2006/relationships/settings" Target="settings.xml"/><Relationship Id="rId9" Type="http://schemas.openxmlformats.org/officeDocument/2006/relationships/hyperlink" Target="https://rg.ru/2021/04/21/kuratory-grupp-v-kolledzhah-budut-poluchat-federalnuiu-nadbavku-v-5-tysiach-rublej.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BF8CB-CAFA-4D4E-A5D1-BEDF6BCD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1963</Words>
  <Characters>11191</Characters>
  <Application>Microsoft Office Word</Application>
  <DocSecurity>0</DocSecurity>
  <Lines>93</Lines>
  <Paragraphs>26</Paragraphs>
  <ScaleCrop>false</ScaleCrop>
  <Company/>
  <LinksUpToDate>false</LinksUpToDate>
  <CharactersWithSpaces>13128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2021-06-09T06:08:00Z</dcterms:created>
  <dcterms:modified xsi:type="dcterms:W3CDTF">2021-06-09T06:08:00Z</dcterms:modified>
</cp:coreProperties>
</file>